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D24C09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75 заседание от 28 января 2026</w:t>
      </w: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D24C09" w:rsidRPr="00EC20CA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Волховстроевской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дистанции электроснабжения Октябрьской дирекции по энергообеспечению 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Трансэнерго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филиала открытого акционерного общества "Российские железные дороги"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казенного учреждения культуры "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Сланцевская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межпоселенческая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центральная районная библиотека"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общества с ограниченной ответственностью "ПОЛЮНА"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общества с ограниченной ответственностью "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Стройторговля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Всеволожский муниципальный район)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pacing w:val="-8"/>
                <w:sz w:val="28"/>
                <w:szCs w:val="28"/>
                <w:lang w:eastAsia="ru-RU"/>
              </w:rPr>
              <w:t>коллектив общества с ограниченной ответственностью "</w:t>
            </w:r>
            <w:proofErr w:type="spellStart"/>
            <w:r w:rsidRPr="00EC20CA">
              <w:rPr>
                <w:rFonts w:ascii="Times New Roman" w:eastAsia="Times New Roman" w:hAnsi="Times New Roman"/>
                <w:spacing w:val="-8"/>
                <w:sz w:val="28"/>
                <w:szCs w:val="28"/>
                <w:lang w:eastAsia="ru-RU"/>
              </w:rPr>
              <w:t>СтройЭнергоМонтаж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Северо-Запад" (муниципальное образование 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spacing w:after="0" w:line="240" w:lineRule="auto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коллектив частного образовательного учреждения высшего образования</w:t>
            </w: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"Санкт-Петербургский университет технологий управления и экономики"</w:t>
            </w:r>
          </w:p>
        </w:tc>
      </w:tr>
    </w:tbl>
    <w:p w:rsidR="00982FAF" w:rsidRDefault="00982FAF"/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D24C09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77 (внеочередное) заседание от 10 февраля 2026</w:t>
      </w: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D24C09" w:rsidRPr="0044544E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D24C09" w:rsidRPr="0044544E" w:rsidTr="00E34532">
        <w:trPr>
          <w:trHeight w:val="1016"/>
        </w:trPr>
        <w:tc>
          <w:tcPr>
            <w:tcW w:w="9497" w:type="dxa"/>
            <w:shd w:val="clear" w:color="auto" w:fill="auto"/>
          </w:tcPr>
          <w:p w:rsidR="00D24C09" w:rsidRPr="0044544E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казенного общеобразовательного учреждения "</w:t>
            </w:r>
            <w:proofErr w:type="spellStart"/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Лодейнопольская</w:t>
            </w:r>
            <w:proofErr w:type="spellEnd"/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68 имени А.А. </w:t>
            </w:r>
            <w:proofErr w:type="spellStart"/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Якимовского</w:t>
            </w:r>
            <w:proofErr w:type="spellEnd"/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</w:tbl>
    <w:p w:rsidR="00D24C09" w:rsidRDefault="00D24C09" w:rsidP="00D24C09"/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D24C09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78 заседание от 25 февраля 2026</w:t>
      </w: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D24C09" w:rsidRPr="00D73CD7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D24C09" w:rsidRPr="00D73CD7" w:rsidTr="00E34532">
        <w:tc>
          <w:tcPr>
            <w:tcW w:w="9497" w:type="dxa"/>
            <w:shd w:val="clear" w:color="auto" w:fill="auto"/>
          </w:tcPr>
          <w:p w:rsidR="00D24C09" w:rsidRPr="00D73CD7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государственного автономного учреждения здравоохранения Ленинградской области "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Киришская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стоматологическая поликлиника"</w:t>
            </w:r>
          </w:p>
        </w:tc>
      </w:tr>
      <w:tr w:rsidR="00D24C09" w:rsidRPr="00D73CD7" w:rsidTr="00E34532">
        <w:tc>
          <w:tcPr>
            <w:tcW w:w="9497" w:type="dxa"/>
            <w:shd w:val="clear" w:color="auto" w:fill="auto"/>
          </w:tcPr>
          <w:p w:rsidR="00D24C09" w:rsidRPr="00D73CD7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3CD7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коллектив общества с ограниченной ответственностью "Газета "Выборг" –</w:t>
            </w: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редакция"</w:t>
            </w:r>
          </w:p>
        </w:tc>
      </w:tr>
      <w:tr w:rsidR="00D24C09" w:rsidRPr="00D73CD7" w:rsidTr="00E34532">
        <w:tc>
          <w:tcPr>
            <w:tcW w:w="9497" w:type="dxa"/>
            <w:shd w:val="clear" w:color="auto" w:fill="auto"/>
          </w:tcPr>
          <w:p w:rsidR="00D24C09" w:rsidRPr="00D73CD7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3CD7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коллектив общества с ограниченной ответственностью "Производственное</w:t>
            </w: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объединение "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Киришинефтеоргсинтез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D24C09" w:rsidRPr="00D73CD7" w:rsidTr="00E34532">
        <w:tc>
          <w:tcPr>
            <w:tcW w:w="9497" w:type="dxa"/>
            <w:shd w:val="clear" w:color="auto" w:fill="auto"/>
          </w:tcPr>
          <w:p w:rsidR="00D24C09" w:rsidRPr="00D73CD7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образцо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вый коллектив вокально-эстрадная студия</w:t>
            </w: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Хорус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Пудостьского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культурно-досугового центра муниципального бюджетного учреждения "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Пудостьский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культурный комплекс"</w:t>
            </w:r>
          </w:p>
        </w:tc>
      </w:tr>
    </w:tbl>
    <w:p w:rsidR="00D24C09" w:rsidRPr="00D73CD7" w:rsidRDefault="00D24C09" w:rsidP="00D24C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4C09" w:rsidRDefault="00D24C09" w:rsidP="00D24C09"/>
    <w:p w:rsidR="00C65AC1" w:rsidRPr="00A41606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606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C65AC1" w:rsidRPr="00A41606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606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C65AC1" w:rsidRPr="00A41606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80</w:t>
      </w:r>
      <w:r w:rsidRPr="00A41606">
        <w:rPr>
          <w:rFonts w:ascii="Times New Roman" w:eastAsia="Times New Roman" w:hAnsi="Times New Roman"/>
          <w:sz w:val="28"/>
          <w:szCs w:val="28"/>
          <w:lang w:eastAsia="ru-RU"/>
        </w:rPr>
        <w:t xml:space="preserve"> (внеочередное) заседание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25 марта </w:t>
      </w:r>
      <w:r w:rsidRPr="00A41606">
        <w:rPr>
          <w:rFonts w:ascii="Times New Roman" w:eastAsia="Times New Roman" w:hAnsi="Times New Roman"/>
          <w:sz w:val="28"/>
          <w:szCs w:val="28"/>
          <w:lang w:eastAsia="ru-RU"/>
        </w:rPr>
        <w:t>2026 года</w:t>
      </w:r>
    </w:p>
    <w:p w:rsidR="00C65AC1" w:rsidRPr="00A41606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добровольная народная дружина "Русич" муниципального образования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Муринское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государственного казенного учреждения "Центр занятости населения Ленинградской области"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дошкольного отделения № 1 муниципального общеобразовательного учреждения "Средняя общеобразовательная школа "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Токсовский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образования имени Героя Советского Союза Петрова Василия Яковлевича" (муниципальное образование Всеволожский муниципальный район)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Ленинградского областного государственного автономного учреждения "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комплексный центр социального обслуживания населения"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Ленинградского областного государственного бюджетного учреждения "Дирекция особо охраняемых природных территорий Ленинградской области"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государственного казенного учреждения "Центр занятости населения Ленинградской области"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муниципального общеобразовательного учреждения "Средняя общеобразовательная школа № 4" (муниципальное образование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общества с ограниченной ответственностью Производственная компания "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Шпатлер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общественной организации "Международная академия наук экологии, безопасности человека и природы"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государственного бюджетного учреждения культуры Ленинградской области "Музейное агентство"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историко-краеведческий музей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муниципальный фонд поддержки развития экономики </w:t>
            </w: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и предпринимательства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 "Социально-деловой Центр"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образцовый самодеятельный коллектив ансамбль танца "Улыбка" муниципального учреждения "Тихвинский Районный Дом Культуры"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образцовый самодеятельный коллектив детский театр "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Чиполлино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муниципального учреждения "Тихвинский Районный Дом Культуры"</w:t>
            </w:r>
          </w:p>
        </w:tc>
      </w:tr>
    </w:tbl>
    <w:p w:rsidR="00C65AC1" w:rsidRDefault="00C65AC1" w:rsidP="00C65AC1"/>
    <w:p w:rsidR="00C65AC1" w:rsidRPr="001A65A8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C65AC1" w:rsidRPr="001A65A8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C65AC1" w:rsidRPr="001A65A8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83</w:t>
      </w: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 xml:space="preserve"> (внеочередное) заседание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29 апреля</w:t>
      </w: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</w:t>
      </w:r>
    </w:p>
    <w:p w:rsidR="00C65AC1" w:rsidRPr="001A65A8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автономной некоммерческой организации "Редакция газеты "Гатчинская правда"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коллектив автономной некоммерческой организации "Центр реализации социальных проектов "Мой Мир"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акционерного общества "Горки Гольф клуб" (муниципальное образование Ломоносовский муниципальный район)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Беседский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сельскохозяйственный техникум" (муниципальное образование 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государственного бюджетного учреждения здравоохранения Ленинградской области "Выборгская межрайонная больница"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инфекционного отделения государственного бюджетного учреждения здравоохранения Ленинградской области "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Волховская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Кингисеппского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государственного бюджетного учреждения культуры Ленинградской области "Музейное агентство" – 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историко-краеведческий музей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бюджетного учреждения дополнительного образования "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Приладожская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 (муниципальное образование Кировский муниципальный район)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бюджетного учреждения "Культурно-спортивный комплекс "Невский" (муниципальное образование Кировский муниципальный район)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бюджетного учреждения "Редакция газеты "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Муринская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панорама" муниципального образования "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Муринское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поселение" (муниципальное образование Всеволожский муниципальный район)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казенного общеобразовательного учреждения "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Войскоровская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основная общеобразовательная школа" (муниципальное образование 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отделения анестезиологии-реанимации с палатами реанимации и интенсивной терапии государственного бюджетного учреждения здравоохранения Ленинградской области "Тихвинская межрайонная </w:t>
            </w: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больница им. А.Ф. Калмыкова"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народный самодеятельный коллектив ансамбль казачьей песни "Вечеринка" муниципального автономного учреждения культуры "Культурно-досуговый центр" Выборгского городского поселения Выборгского муниципального района Ленинградской области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Региональное отраслевое объединение работодателей – предприятий жилищно-коммунального хозяйства Ленинградской области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72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Фонд поддержки малого и среднего предпринимательства Гатчинского муниципального округа</w:t>
            </w:r>
          </w:p>
        </w:tc>
      </w:tr>
    </w:tbl>
    <w:p w:rsidR="00C65AC1" w:rsidRDefault="00C65AC1" w:rsidP="00C65AC1"/>
    <w:p w:rsidR="00D24C09" w:rsidRDefault="00D24C09">
      <w:bookmarkStart w:id="0" w:name="_GoBack"/>
      <w:bookmarkEnd w:id="0"/>
    </w:p>
    <w:sectPr w:rsidR="00D24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C09"/>
    <w:rsid w:val="003C24D9"/>
    <w:rsid w:val="00982FAF"/>
    <w:rsid w:val="00C65AC1"/>
    <w:rsid w:val="00D2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41489D-17F0-4CB1-A92C-3A6F0E674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C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Науменко Дарья Юрьевна</dc:creator>
  <cp:keywords/>
  <dc:description/>
  <cp:lastModifiedBy>Науменко Дарья Юрьевна</cp:lastModifiedBy>
  <cp:revision>2</cp:revision>
  <dcterms:created xsi:type="dcterms:W3CDTF">2026-09-15T10:40:00Z</dcterms:created>
  <dcterms:modified xsi:type="dcterms:W3CDTF">2026-09-25T10:14:00Z</dcterms:modified>
</cp:coreProperties>
</file>