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46" w:rsidRPr="00574B46" w:rsidRDefault="00574B46" w:rsidP="00574B46">
      <w:pPr>
        <w:tabs>
          <w:tab w:val="left" w:pos="480"/>
        </w:tabs>
        <w:jc w:val="center"/>
        <w:rPr>
          <w:rFonts w:ascii="Times New Roman" w:hAnsi="Times New Roman" w:cs="Times New Roman"/>
          <w:b/>
          <w:sz w:val="28"/>
        </w:rPr>
      </w:pPr>
      <w:r w:rsidRPr="00574B46">
        <w:rPr>
          <w:rFonts w:ascii="Times New Roman" w:hAnsi="Times New Roman" w:cs="Times New Roman"/>
          <w:b/>
          <w:sz w:val="28"/>
        </w:rPr>
        <w:t>ЗАКОНОДАТЕЛЬНОЕ СОБРАНИЕ ЛЕНИНГРАДСКОЙ ОБЛАСТИ</w:t>
      </w:r>
    </w:p>
    <w:p w:rsidR="00574B46" w:rsidRPr="00574B46" w:rsidRDefault="00574B46" w:rsidP="00574B46">
      <w:pPr>
        <w:tabs>
          <w:tab w:val="left" w:pos="480"/>
        </w:tabs>
        <w:jc w:val="center"/>
        <w:rPr>
          <w:rFonts w:ascii="Times New Roman" w:hAnsi="Times New Roman" w:cs="Times New Roman"/>
          <w:b/>
          <w:sz w:val="28"/>
        </w:rPr>
      </w:pPr>
      <w:r w:rsidRPr="00574B46">
        <w:rPr>
          <w:rFonts w:ascii="Times New Roman" w:hAnsi="Times New Roman" w:cs="Times New Roman"/>
          <w:b/>
          <w:sz w:val="28"/>
        </w:rPr>
        <w:t>ПОСТАНОВЛЕНИЕ</w:t>
      </w:r>
    </w:p>
    <w:p w:rsidR="00805D77" w:rsidRPr="00CE71A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12E0" w:rsidRPr="00CE71A7" w:rsidRDefault="008A12E0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CE71A7" w:rsidRDefault="00DD39BD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455E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28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55E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июня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</w:t>
      </w:r>
      <w:r w:rsidR="009A7E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73316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 № </w:t>
      </w:r>
      <w:r w:rsidR="00455E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377</w:t>
      </w:r>
    </w:p>
    <w:p w:rsidR="00805D77" w:rsidRPr="008A12E0" w:rsidRDefault="00805D77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4E2" w:rsidRPr="008A12E0" w:rsidRDefault="00EA44E2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4C5" w:rsidRPr="007974C5" w:rsidRDefault="007974C5" w:rsidP="007974C5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обращении Законодательного собрания Ленинградской области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Губерна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тору Ленинградской области А.Ю. </w:t>
      </w:r>
      <w:r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Дрозденко по вопросу предоставления субсидий из областного бюджета Ленинградской области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455E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бюджетам муниципальных образований Ленинградской области </w:t>
      </w:r>
      <w:r w:rsidR="00CC4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455E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поддержку развития общественной инфраструктуры муниципального значения в рамках государственной программы Ленинградской области "Устойчивое общественное развитие в Ленинградской области"</w:t>
      </w:r>
      <w:bookmarkEnd w:id="0"/>
    </w:p>
    <w:p w:rsidR="00805D77" w:rsidRPr="008A12E0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E2" w:rsidRPr="008A12E0" w:rsidRDefault="00EA44E2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3BA" w:rsidRPr="00E01359" w:rsidRDefault="00E603BA" w:rsidP="00E6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59">
        <w:rPr>
          <w:rFonts w:ascii="Times New Roman" w:hAnsi="Times New Roman" w:cs="Times New Roman"/>
          <w:sz w:val="28"/>
          <w:szCs w:val="28"/>
        </w:rPr>
        <w:t>Законодательное собрание Ленинградской области     п о с т а н о в л я е т:</w:t>
      </w:r>
    </w:p>
    <w:p w:rsidR="00E603BA" w:rsidRPr="00E603BA" w:rsidRDefault="00E603BA" w:rsidP="00E6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C5">
        <w:rPr>
          <w:rFonts w:ascii="Times New Roman" w:hAnsi="Times New Roman" w:cs="Times New Roman"/>
          <w:sz w:val="28"/>
          <w:szCs w:val="28"/>
        </w:rPr>
        <w:t>1. Утвердить прилагаемое обращение Законодательного собрания Ленинградской области к Губернатору Ленинградской области А.Ю.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74C5">
        <w:rPr>
          <w:rFonts w:ascii="Times New Roman" w:hAnsi="Times New Roman" w:cs="Times New Roman"/>
          <w:sz w:val="28"/>
          <w:szCs w:val="28"/>
        </w:rPr>
        <w:t xml:space="preserve">Дрозденко по вопросу предоставления субсидий из областного бюджета Ленинградской области </w:t>
      </w:r>
      <w:r w:rsidR="00CC4919" w:rsidRPr="00CC4919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Ленинградской области </w:t>
      </w:r>
      <w:r w:rsidR="00CC4919" w:rsidRPr="00CC4919">
        <w:rPr>
          <w:rFonts w:ascii="Times New Roman" w:hAnsi="Times New Roman" w:cs="Times New Roman"/>
          <w:sz w:val="28"/>
          <w:szCs w:val="28"/>
        </w:rPr>
        <w:br/>
        <w:t>на поддержку развития общественной инфраструктуры муниципального значения в рамках государственной программы Ленинградской области "Устойчивое общественное развитие в Ленинградской области"</w:t>
      </w:r>
      <w:r w:rsidRPr="007974C5">
        <w:rPr>
          <w:rFonts w:ascii="Times New Roman" w:hAnsi="Times New Roman" w:cs="Times New Roman"/>
          <w:sz w:val="28"/>
          <w:szCs w:val="28"/>
        </w:rPr>
        <w:t>.</w:t>
      </w: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C5">
        <w:rPr>
          <w:rFonts w:ascii="Times New Roman" w:hAnsi="Times New Roman" w:cs="Times New Roman"/>
          <w:sz w:val="28"/>
          <w:szCs w:val="28"/>
        </w:rPr>
        <w:t>2. Направить настоящее постановление и указанное обращение Губерна</w:t>
      </w:r>
      <w:r>
        <w:rPr>
          <w:rFonts w:ascii="Times New Roman" w:hAnsi="Times New Roman" w:cs="Times New Roman"/>
          <w:sz w:val="28"/>
          <w:szCs w:val="28"/>
        </w:rPr>
        <w:t>тору Ленинградской области А.Ю. </w:t>
      </w:r>
      <w:r w:rsidRPr="007974C5">
        <w:rPr>
          <w:rFonts w:ascii="Times New Roman" w:hAnsi="Times New Roman" w:cs="Times New Roman"/>
          <w:sz w:val="28"/>
          <w:szCs w:val="28"/>
        </w:rPr>
        <w:t>Дрозденко.</w:t>
      </w: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C5"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принятия.</w:t>
      </w:r>
    </w:p>
    <w:p w:rsidR="00A22DD9" w:rsidRPr="008A12E0" w:rsidRDefault="00A22DD9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3BA" w:rsidRPr="008A12E0" w:rsidRDefault="00E603BA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8A12E0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45DEC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8A1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Бебенин</w:t>
      </w:r>
    </w:p>
    <w:p w:rsidR="00FC7691" w:rsidRDefault="00FC7691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91" w:rsidRDefault="00FC7691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91" w:rsidRDefault="00FC7691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7691" w:rsidSect="00ED4198">
          <w:headerReference w:type="default" r:id="rId7"/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C30C87" w:rsidRPr="00C30C87" w:rsidRDefault="00F3282E" w:rsidP="0060698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30C8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Законодательного собрания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от </w:t>
      </w:r>
      <w:r w:rsidR="00F51422">
        <w:rPr>
          <w:rFonts w:ascii="Times New Roman" w:hAnsi="Times New Roman" w:cs="Times New Roman"/>
          <w:sz w:val="24"/>
          <w:szCs w:val="24"/>
        </w:rPr>
        <w:t>28</w:t>
      </w:r>
      <w:r w:rsidR="00606985">
        <w:rPr>
          <w:rFonts w:ascii="Times New Roman" w:hAnsi="Times New Roman" w:cs="Times New Roman"/>
          <w:sz w:val="24"/>
          <w:szCs w:val="24"/>
        </w:rPr>
        <w:t xml:space="preserve"> </w:t>
      </w:r>
      <w:r w:rsidR="00F51422">
        <w:rPr>
          <w:rFonts w:ascii="Times New Roman" w:hAnsi="Times New Roman" w:cs="Times New Roman"/>
          <w:sz w:val="24"/>
          <w:szCs w:val="24"/>
        </w:rPr>
        <w:t>июня</w:t>
      </w:r>
      <w:r w:rsidR="00606985">
        <w:rPr>
          <w:rFonts w:ascii="Times New Roman" w:hAnsi="Times New Roman" w:cs="Times New Roman"/>
          <w:sz w:val="24"/>
          <w:szCs w:val="24"/>
        </w:rPr>
        <w:t xml:space="preserve"> </w:t>
      </w:r>
      <w:r w:rsidR="00C30C87" w:rsidRPr="00C30C87">
        <w:rPr>
          <w:rFonts w:ascii="Times New Roman" w:hAnsi="Times New Roman" w:cs="Times New Roman"/>
          <w:sz w:val="24"/>
          <w:szCs w:val="24"/>
        </w:rPr>
        <w:t>2023 года № </w:t>
      </w:r>
      <w:r w:rsidR="00F51422">
        <w:rPr>
          <w:rFonts w:ascii="Times New Roman" w:hAnsi="Times New Roman" w:cs="Times New Roman"/>
          <w:sz w:val="24"/>
          <w:szCs w:val="24"/>
        </w:rPr>
        <w:t>377</w:t>
      </w:r>
      <w:r w:rsidR="00606985">
        <w:rPr>
          <w:rFonts w:ascii="Times New Roman" w:hAnsi="Times New Roman" w:cs="Times New Roman"/>
          <w:sz w:val="24"/>
          <w:szCs w:val="24"/>
        </w:rPr>
        <w:t xml:space="preserve">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19D" w:rsidRPr="0011419D" w:rsidRDefault="0011419D" w:rsidP="001141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19D">
        <w:rPr>
          <w:rFonts w:ascii="Times New Roman" w:hAnsi="Times New Roman" w:cs="Times New Roman"/>
          <w:b/>
          <w:sz w:val="26"/>
          <w:szCs w:val="26"/>
        </w:rPr>
        <w:t xml:space="preserve">ОБРАЩЕНИЕ </w:t>
      </w:r>
      <w:r w:rsidRPr="0011419D">
        <w:rPr>
          <w:rFonts w:ascii="Times New Roman" w:hAnsi="Times New Roman" w:cs="Times New Roman"/>
          <w:b/>
          <w:sz w:val="26"/>
          <w:szCs w:val="26"/>
        </w:rPr>
        <w:br/>
        <w:t xml:space="preserve">Законодательного собрания Ленинградской области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11419D">
        <w:rPr>
          <w:rFonts w:ascii="Times New Roman" w:hAnsi="Times New Roman" w:cs="Times New Roman"/>
          <w:b/>
          <w:sz w:val="26"/>
          <w:szCs w:val="26"/>
        </w:rPr>
        <w:t>к Губерна</w:t>
      </w:r>
      <w:r>
        <w:rPr>
          <w:rFonts w:ascii="Times New Roman" w:hAnsi="Times New Roman" w:cs="Times New Roman"/>
          <w:b/>
          <w:sz w:val="26"/>
          <w:szCs w:val="26"/>
        </w:rPr>
        <w:t>тору Ленинградской области А.Ю. </w:t>
      </w:r>
      <w:r w:rsidRPr="0011419D">
        <w:rPr>
          <w:rFonts w:ascii="Times New Roman" w:hAnsi="Times New Roman" w:cs="Times New Roman"/>
          <w:b/>
          <w:sz w:val="26"/>
          <w:szCs w:val="26"/>
        </w:rPr>
        <w:t xml:space="preserve">Дрозденко по вопросу предоставления субсидий из областного бюджета Ленинградской области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183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бюджетам муниципальных образований Ленинградской области </w:t>
      </w:r>
      <w:r w:rsidR="00183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18386F"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183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поддержку развития общественной инфраструктуры муниципального значения в рамках государственной программы Ленинградской области "Устойчивое общественное развитие в Ленинградской области"</w:t>
      </w:r>
    </w:p>
    <w:p w:rsidR="00C30C87" w:rsidRDefault="00C30C87" w:rsidP="00C30C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148E" w:rsidRPr="00C30C87" w:rsidRDefault="0025148E" w:rsidP="00C30C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2156" w:rsidRPr="00D12156" w:rsidRDefault="00D12156" w:rsidP="00D121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2156">
        <w:rPr>
          <w:rFonts w:ascii="Times New Roman" w:hAnsi="Times New Roman" w:cs="Times New Roman"/>
          <w:bCs/>
          <w:sz w:val="28"/>
          <w:szCs w:val="28"/>
        </w:rPr>
        <w:t>Уважаемый Александр Юрьевич!</w:t>
      </w:r>
    </w:p>
    <w:p w:rsidR="00C30C87" w:rsidRPr="00C30C87" w:rsidRDefault="00C30C87" w:rsidP="00C30C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0F31" w:rsidRPr="00B30F31" w:rsidRDefault="00B30F31" w:rsidP="00B30F31">
      <w:pPr>
        <w:spacing w:after="0" w:line="240" w:lineRule="auto"/>
        <w:ind w:firstLine="708"/>
        <w:jc w:val="both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целях с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 xml:space="preserve">одействия развитию гражданского общества в Ленинградской области 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постановлением Правительств</w:t>
      </w:r>
      <w:r w:rsidR="00F02C97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Ленинградской области от 14 ноября 2013 года №</w:t>
      </w:r>
      <w:r w:rsidR="00F02C97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399 утверждена государственная программа Ленинградской области "Устойчивое общественное развитие в Ленинградской области" (далее – государственная программа).</w:t>
      </w:r>
    </w:p>
    <w:p w:rsidR="00B30F31" w:rsidRPr="00B30F31" w:rsidRDefault="00B30F31" w:rsidP="00B30F31">
      <w:pPr>
        <w:spacing w:after="0" w:line="240" w:lineRule="auto"/>
        <w:ind w:firstLine="708"/>
        <w:jc w:val="both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рамках государственной программы предусмотрен 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 (далее – Порядок).</w:t>
      </w:r>
    </w:p>
    <w:p w:rsidR="00B30F31" w:rsidRPr="00B30F31" w:rsidRDefault="00B30F31" w:rsidP="00B30F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 xml:space="preserve">Согласно пункту 2.1 Порядка указанная субсидия предоставляется </w:t>
      </w:r>
      <w:r w:rsidR="00AF494A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br/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 xml:space="preserve">в целях реализации мероприятий, направленных на поддержку развития объектов общественной инфраструктуры, предназначенных для обеспечения жизнедеятельности населения в населенных пунктах и 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основанных </w:t>
      </w:r>
      <w:r w:rsidR="00AF494A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обращениях граждан, депутатов Законодательного собрания Ленинградской области.</w:t>
      </w:r>
    </w:p>
    <w:p w:rsidR="00B30F31" w:rsidRPr="00B30F31" w:rsidRDefault="00B30F31" w:rsidP="00B30F31">
      <w:pPr>
        <w:spacing w:after="0" w:line="240" w:lineRule="auto"/>
        <w:ind w:firstLine="708"/>
        <w:jc w:val="both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>Пунктом 2.2 Порядка предусмотрен перечень направлений, по которым предоставляется данная субсидия, а именно:</w:t>
      </w:r>
    </w:p>
    <w:p w:rsidR="00B30F31" w:rsidRPr="00B30F31" w:rsidRDefault="00B30F31" w:rsidP="00E4764D">
      <w:pPr>
        <w:spacing w:after="0" w:line="240" w:lineRule="auto"/>
        <w:ind w:firstLine="708"/>
        <w:jc w:val="both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 xml:space="preserve">укрепление материально-технической базы муниципальных учреждений образования, культуры, физической культуры и спорта, молодежной политики и оздоровления детей (казенных, бюджетных, автономных), </w:t>
      </w:r>
      <w:r w:rsidR="00064364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 xml:space="preserve">а 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>также муниципальных организаций, оказывающих населению банные услуги: приобретение и установка оборудования и инвентаря,</w:t>
      </w:r>
      <w:r w:rsidR="00E4764D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 xml:space="preserve">строительство и ремонт инженерных сетей, текущий и капитальный ремонт (за исключением 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подготовки проектно-сметной документации), муниципальных организаций, предоставляющих услуги общественных туалетов: ремонт общественных туалетов, приобретение и установка туалетных модулей;</w:t>
      </w:r>
    </w:p>
    <w:p w:rsidR="00B30F31" w:rsidRPr="00B30F31" w:rsidRDefault="00B30F31" w:rsidP="00B30F31">
      <w:pPr>
        <w:spacing w:after="0" w:line="240" w:lineRule="auto"/>
        <w:ind w:firstLine="708"/>
        <w:jc w:val="both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 xml:space="preserve">ремонт дворовых территорий многоквартирных домов, проездов </w:t>
      </w:r>
      <w:r w:rsidR="00C7167E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br/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>к дворовым территориям многоквартирных домов населенных пунктов;</w:t>
      </w:r>
    </w:p>
    <w:p w:rsidR="00B30F31" w:rsidRPr="00B30F31" w:rsidRDefault="00B30F31" w:rsidP="00B30F31">
      <w:pPr>
        <w:spacing w:after="0" w:line="240" w:lineRule="auto"/>
        <w:ind w:firstLine="708"/>
        <w:jc w:val="both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 xml:space="preserve">текущий и капитальный ремонт воинских захоронений и памятников, увековечивающих память погибших при защите Отечества (включая благоустройство прилегающей к ним территории), расположенных на землях или земельных участках, находящихся в муниципальной собственности, </w:t>
      </w:r>
      <w:r w:rsidR="00043E4D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br/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 xml:space="preserve">или на землях или земельных участках, государственная собственность </w:t>
      </w:r>
      <w:r w:rsidR="00044879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br/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>на которые не разграничена;</w:t>
      </w:r>
    </w:p>
    <w:p w:rsidR="00B30F31" w:rsidRPr="00B30F31" w:rsidRDefault="00B30F31" w:rsidP="00B30F31">
      <w:pPr>
        <w:spacing w:after="0" w:line="240" w:lineRule="auto"/>
        <w:ind w:firstLine="708"/>
        <w:jc w:val="both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 xml:space="preserve">освещение улично-дорожной сети, приобретение и установка детских игровых и спортивных комплексов, оборудование детских игровых </w:t>
      </w:r>
      <w:r w:rsidR="00D43616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br/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 xml:space="preserve">и спортивных площадок на землях или земельных участках, находящихся </w:t>
      </w:r>
      <w:r w:rsidR="00D43616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br/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>в муниципальной собственности, или на землях или земельных участках, государственная собственность на которые не разграничена.</w:t>
      </w:r>
    </w:p>
    <w:p w:rsidR="00B30F31" w:rsidRPr="00B30F31" w:rsidRDefault="00B30F31" w:rsidP="00B30F31">
      <w:pPr>
        <w:spacing w:after="0" w:line="240" w:lineRule="auto"/>
        <w:ind w:firstLine="708"/>
        <w:jc w:val="both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 этом Порядком не предусмотрено использование субсидии </w:t>
      </w:r>
      <w:r w:rsidR="00D43616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организацию (оборудование, устройство, обустройство, благоустройство) велосипедных дорожек.</w:t>
      </w:r>
    </w:p>
    <w:p w:rsidR="00D12156" w:rsidRPr="00B30F31" w:rsidRDefault="00B30F31" w:rsidP="00B30F3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Учитывая, что велодорожки являются одним из видов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 xml:space="preserve"> общественной инфраструктуры, предназначенным для 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повышения мобильности, </w:t>
      </w:r>
      <w:r w:rsidRPr="00650476">
        <w:rPr>
          <w:rStyle w:val="aa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комфорта </w:t>
      </w:r>
      <w:r w:rsidR="00650476">
        <w:rPr>
          <w:rStyle w:val="aa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br/>
      </w:r>
      <w:r w:rsidRPr="00650476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безопасности </w:t>
      </w:r>
      <w:r w:rsidRPr="00650476">
        <w:rPr>
          <w:rStyle w:val="aa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городской среды</w:t>
      </w:r>
      <w:r w:rsidRPr="00650476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а также увеличения физической активности населения и, как следствие, улучшения состояния здоровья граждан, про</w:t>
      </w:r>
      <w:r w:rsidR="00107825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сим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Вас рассмотреть вопрос внесения изменения в пункт 2.2 Порядка, предусмотрев возможность предоставления субсиди</w:t>
      </w:r>
      <w:r w:rsidR="00FA3547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й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из областного бюджета Ленинградской области бюджетам муниципальных образований Ленинградской области </w:t>
      </w:r>
      <w:r w:rsidR="00107825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 поддержку развития общественной инфраструктуры муниципального значения в рамках государственной программы Ленинградской области "Устойчивое общественное развитие в Ленинградской области" на мероприятия по направлению </w:t>
      </w:r>
      <w:r w:rsidR="00FA3547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"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организация (оборудование, устройство, обустройство, благоустройство) велосипедных дорожек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 xml:space="preserve"> на землях или земельных участках, находящихся в муниципальной собственности, или на землях или земельных участках, государственная собственность на которые не разграничена</w:t>
      </w:r>
      <w:r w:rsidR="00043E4D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>"</w:t>
      </w:r>
      <w:r w:rsidRPr="00B30F31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sectPr w:rsidR="00D12156" w:rsidRPr="00B30F31" w:rsidSect="00ED4198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BE" w:rsidRDefault="00077BBE" w:rsidP="00324337">
      <w:pPr>
        <w:spacing w:after="0" w:line="240" w:lineRule="auto"/>
      </w:pPr>
      <w:r>
        <w:separator/>
      </w:r>
    </w:p>
  </w:endnote>
  <w:endnote w:type="continuationSeparator" w:id="0">
    <w:p w:rsidR="00077BBE" w:rsidRDefault="00077BBE" w:rsidP="003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BE" w:rsidRDefault="00077BBE" w:rsidP="00324337">
      <w:pPr>
        <w:spacing w:after="0" w:line="240" w:lineRule="auto"/>
      </w:pPr>
      <w:r>
        <w:separator/>
      </w:r>
    </w:p>
  </w:footnote>
  <w:footnote w:type="continuationSeparator" w:id="0">
    <w:p w:rsidR="00077BBE" w:rsidRDefault="00077BBE" w:rsidP="003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8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4198" w:rsidRPr="00ED4198" w:rsidRDefault="00B24D9E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41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4198" w:rsidRPr="00ED41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41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4B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D41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4198" w:rsidRPr="00ED4198" w:rsidRDefault="00ED4198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24E"/>
    <w:multiLevelType w:val="hybridMultilevel"/>
    <w:tmpl w:val="18BE8184"/>
    <w:lvl w:ilvl="0" w:tplc="8C18E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D77"/>
    <w:rsid w:val="000059CF"/>
    <w:rsid w:val="00006112"/>
    <w:rsid w:val="00006AE3"/>
    <w:rsid w:val="00014CE5"/>
    <w:rsid w:val="00043E4D"/>
    <w:rsid w:val="00044879"/>
    <w:rsid w:val="0004770B"/>
    <w:rsid w:val="00064364"/>
    <w:rsid w:val="00077BBE"/>
    <w:rsid w:val="000B10E6"/>
    <w:rsid w:val="000B10F5"/>
    <w:rsid w:val="000D2145"/>
    <w:rsid w:val="000F409E"/>
    <w:rsid w:val="000F40D9"/>
    <w:rsid w:val="000F66B6"/>
    <w:rsid w:val="00107825"/>
    <w:rsid w:val="0011419D"/>
    <w:rsid w:val="001210CD"/>
    <w:rsid w:val="001276D8"/>
    <w:rsid w:val="0013113F"/>
    <w:rsid w:val="00163061"/>
    <w:rsid w:val="00163C1C"/>
    <w:rsid w:val="00173910"/>
    <w:rsid w:val="0018386F"/>
    <w:rsid w:val="001B2F0A"/>
    <w:rsid w:val="001C3BFD"/>
    <w:rsid w:val="001D39FD"/>
    <w:rsid w:val="001E2D5E"/>
    <w:rsid w:val="001E4633"/>
    <w:rsid w:val="00213649"/>
    <w:rsid w:val="002339F5"/>
    <w:rsid w:val="00235EA6"/>
    <w:rsid w:val="0025148E"/>
    <w:rsid w:val="00260755"/>
    <w:rsid w:val="002610DB"/>
    <w:rsid w:val="002802EE"/>
    <w:rsid w:val="00285C14"/>
    <w:rsid w:val="002922D0"/>
    <w:rsid w:val="00293953"/>
    <w:rsid w:val="00295EBB"/>
    <w:rsid w:val="002D6877"/>
    <w:rsid w:val="00315B8E"/>
    <w:rsid w:val="00324337"/>
    <w:rsid w:val="003315B5"/>
    <w:rsid w:val="00331627"/>
    <w:rsid w:val="0034128F"/>
    <w:rsid w:val="00345580"/>
    <w:rsid w:val="00345DEC"/>
    <w:rsid w:val="00374D4B"/>
    <w:rsid w:val="00376ACB"/>
    <w:rsid w:val="00393F5D"/>
    <w:rsid w:val="003A283B"/>
    <w:rsid w:val="003B53BF"/>
    <w:rsid w:val="003B6D1A"/>
    <w:rsid w:val="00410FAA"/>
    <w:rsid w:val="0042483F"/>
    <w:rsid w:val="00455A2D"/>
    <w:rsid w:val="00455E64"/>
    <w:rsid w:val="004633D1"/>
    <w:rsid w:val="00465241"/>
    <w:rsid w:val="00485A21"/>
    <w:rsid w:val="004875E3"/>
    <w:rsid w:val="004A2A76"/>
    <w:rsid w:val="004B2C83"/>
    <w:rsid w:val="004D2510"/>
    <w:rsid w:val="004D66EA"/>
    <w:rsid w:val="004E5283"/>
    <w:rsid w:val="004E6AA2"/>
    <w:rsid w:val="004F1CF0"/>
    <w:rsid w:val="00502EDF"/>
    <w:rsid w:val="00524B27"/>
    <w:rsid w:val="005324E9"/>
    <w:rsid w:val="00553D06"/>
    <w:rsid w:val="00556C63"/>
    <w:rsid w:val="005641F5"/>
    <w:rsid w:val="00564F7E"/>
    <w:rsid w:val="0056523F"/>
    <w:rsid w:val="00574B46"/>
    <w:rsid w:val="005855DD"/>
    <w:rsid w:val="005B3B4B"/>
    <w:rsid w:val="005B5BC1"/>
    <w:rsid w:val="005B7482"/>
    <w:rsid w:val="005C5C4D"/>
    <w:rsid w:val="005F78D9"/>
    <w:rsid w:val="006007E8"/>
    <w:rsid w:val="00602CDF"/>
    <w:rsid w:val="00606985"/>
    <w:rsid w:val="0061003F"/>
    <w:rsid w:val="00624F6C"/>
    <w:rsid w:val="00634C4A"/>
    <w:rsid w:val="0063760C"/>
    <w:rsid w:val="00645A1F"/>
    <w:rsid w:val="0064743F"/>
    <w:rsid w:val="00650476"/>
    <w:rsid w:val="0068287A"/>
    <w:rsid w:val="0068503B"/>
    <w:rsid w:val="0069101D"/>
    <w:rsid w:val="006A4B44"/>
    <w:rsid w:val="006B50B2"/>
    <w:rsid w:val="006C6A55"/>
    <w:rsid w:val="006D444F"/>
    <w:rsid w:val="006F27D0"/>
    <w:rsid w:val="00703CF6"/>
    <w:rsid w:val="0073316A"/>
    <w:rsid w:val="00734C80"/>
    <w:rsid w:val="00747910"/>
    <w:rsid w:val="0075662C"/>
    <w:rsid w:val="0077325E"/>
    <w:rsid w:val="00773FB1"/>
    <w:rsid w:val="00784128"/>
    <w:rsid w:val="00796905"/>
    <w:rsid w:val="007974C5"/>
    <w:rsid w:val="007A7D10"/>
    <w:rsid w:val="007B582E"/>
    <w:rsid w:val="007C3ADB"/>
    <w:rsid w:val="007E0F19"/>
    <w:rsid w:val="007E24D0"/>
    <w:rsid w:val="007E2BC2"/>
    <w:rsid w:val="007F0758"/>
    <w:rsid w:val="00801E53"/>
    <w:rsid w:val="00805D77"/>
    <w:rsid w:val="0081401C"/>
    <w:rsid w:val="00835325"/>
    <w:rsid w:val="008375B2"/>
    <w:rsid w:val="008504CF"/>
    <w:rsid w:val="00864DFE"/>
    <w:rsid w:val="00865E10"/>
    <w:rsid w:val="008728A2"/>
    <w:rsid w:val="008829BA"/>
    <w:rsid w:val="00886358"/>
    <w:rsid w:val="008869B1"/>
    <w:rsid w:val="008A0CC0"/>
    <w:rsid w:val="008A12E0"/>
    <w:rsid w:val="008B3C32"/>
    <w:rsid w:val="008B4464"/>
    <w:rsid w:val="008C5439"/>
    <w:rsid w:val="008D0427"/>
    <w:rsid w:val="008D2548"/>
    <w:rsid w:val="008E132C"/>
    <w:rsid w:val="008E17A4"/>
    <w:rsid w:val="008E6F11"/>
    <w:rsid w:val="00904533"/>
    <w:rsid w:val="00925EF6"/>
    <w:rsid w:val="009843DC"/>
    <w:rsid w:val="009A7E58"/>
    <w:rsid w:val="009B3CC6"/>
    <w:rsid w:val="009E0A31"/>
    <w:rsid w:val="009F7640"/>
    <w:rsid w:val="00A22BE8"/>
    <w:rsid w:val="00A22DD9"/>
    <w:rsid w:val="00A40809"/>
    <w:rsid w:val="00A52FFB"/>
    <w:rsid w:val="00A56117"/>
    <w:rsid w:val="00A63D88"/>
    <w:rsid w:val="00A705CD"/>
    <w:rsid w:val="00A84281"/>
    <w:rsid w:val="00A91EB4"/>
    <w:rsid w:val="00AA1BDA"/>
    <w:rsid w:val="00AD09F3"/>
    <w:rsid w:val="00AD0C5C"/>
    <w:rsid w:val="00AF494A"/>
    <w:rsid w:val="00B04F8E"/>
    <w:rsid w:val="00B105B4"/>
    <w:rsid w:val="00B11938"/>
    <w:rsid w:val="00B24D9E"/>
    <w:rsid w:val="00B30F31"/>
    <w:rsid w:val="00B31EBC"/>
    <w:rsid w:val="00B55E6C"/>
    <w:rsid w:val="00B77B65"/>
    <w:rsid w:val="00B9241B"/>
    <w:rsid w:val="00BA5A79"/>
    <w:rsid w:val="00BE4854"/>
    <w:rsid w:val="00BE6BCB"/>
    <w:rsid w:val="00C16739"/>
    <w:rsid w:val="00C30C87"/>
    <w:rsid w:val="00C41BA3"/>
    <w:rsid w:val="00C618EF"/>
    <w:rsid w:val="00C7167E"/>
    <w:rsid w:val="00C95295"/>
    <w:rsid w:val="00CA2963"/>
    <w:rsid w:val="00CC17DA"/>
    <w:rsid w:val="00CC4919"/>
    <w:rsid w:val="00D07193"/>
    <w:rsid w:val="00D12156"/>
    <w:rsid w:val="00D15999"/>
    <w:rsid w:val="00D43616"/>
    <w:rsid w:val="00D57FD4"/>
    <w:rsid w:val="00D70770"/>
    <w:rsid w:val="00DA410D"/>
    <w:rsid w:val="00DB2C33"/>
    <w:rsid w:val="00DD39BD"/>
    <w:rsid w:val="00E12EB1"/>
    <w:rsid w:val="00E17CB6"/>
    <w:rsid w:val="00E2037F"/>
    <w:rsid w:val="00E4764D"/>
    <w:rsid w:val="00E515C0"/>
    <w:rsid w:val="00E55079"/>
    <w:rsid w:val="00E603BA"/>
    <w:rsid w:val="00E6294A"/>
    <w:rsid w:val="00E77450"/>
    <w:rsid w:val="00EA44E2"/>
    <w:rsid w:val="00EA5027"/>
    <w:rsid w:val="00EB2565"/>
    <w:rsid w:val="00EC63CA"/>
    <w:rsid w:val="00ED4198"/>
    <w:rsid w:val="00EE1E23"/>
    <w:rsid w:val="00EF1B77"/>
    <w:rsid w:val="00EF54D0"/>
    <w:rsid w:val="00F00A9C"/>
    <w:rsid w:val="00F02C97"/>
    <w:rsid w:val="00F03F0B"/>
    <w:rsid w:val="00F3282E"/>
    <w:rsid w:val="00F51422"/>
    <w:rsid w:val="00F66C5B"/>
    <w:rsid w:val="00F92229"/>
    <w:rsid w:val="00F94A2C"/>
    <w:rsid w:val="00FA3547"/>
    <w:rsid w:val="00FC7691"/>
    <w:rsid w:val="00FD27DC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D6AB9-73BF-42A5-83E7-7DFC3348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5D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D77"/>
  </w:style>
  <w:style w:type="paragraph" w:styleId="2">
    <w:name w:val="Body Text Indent 2"/>
    <w:basedOn w:val="a"/>
    <w:link w:val="20"/>
    <w:unhideWhenUsed/>
    <w:rsid w:val="00805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5D77"/>
  </w:style>
  <w:style w:type="paragraph" w:styleId="a5">
    <w:name w:val="header"/>
    <w:basedOn w:val="a"/>
    <w:link w:val="a6"/>
    <w:uiPriority w:val="99"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337"/>
  </w:style>
  <w:style w:type="paragraph" w:styleId="a7">
    <w:name w:val="footer"/>
    <w:basedOn w:val="a"/>
    <w:link w:val="a8"/>
    <w:uiPriority w:val="99"/>
    <w:semiHidden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337"/>
  </w:style>
  <w:style w:type="paragraph" w:styleId="a9">
    <w:name w:val="No Spacing"/>
    <w:uiPriority w:val="1"/>
    <w:qFormat/>
    <w:rsid w:val="004E528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99"/>
    <w:qFormat/>
    <w:rsid w:val="00BA5A79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A22D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2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566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A7E5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A7E58"/>
  </w:style>
  <w:style w:type="character" w:styleId="af">
    <w:name w:val="Hyperlink"/>
    <w:basedOn w:val="a0"/>
    <w:uiPriority w:val="99"/>
    <w:semiHidden/>
    <w:unhideWhenUsed/>
    <w:rsid w:val="009A7E58"/>
    <w:rPr>
      <w:color w:val="0000FF"/>
      <w:u w:val="single"/>
    </w:rPr>
  </w:style>
  <w:style w:type="paragraph" w:customStyle="1" w:styleId="21">
    <w:name w:val="Основной текст 21"/>
    <w:basedOn w:val="a"/>
    <w:rsid w:val="00E603BA"/>
    <w:pPr>
      <w:suppressAutoHyphens/>
    </w:pPr>
    <w:rPr>
      <w:rFonts w:ascii="Calibri" w:eastAsia="SimSun" w:hAnsi="Calibri" w:cs="font291"/>
      <w:kern w:val="1"/>
      <w:lang w:eastAsia="ar-SA"/>
    </w:rPr>
  </w:style>
  <w:style w:type="character" w:styleId="af0">
    <w:name w:val="Emphasis"/>
    <w:basedOn w:val="a0"/>
    <w:uiPriority w:val="99"/>
    <w:qFormat/>
    <w:rsid w:val="00B30F3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Науменко Дарья Юрьевна</cp:lastModifiedBy>
  <cp:revision>4</cp:revision>
  <cp:lastPrinted>2023-07-05T08:28:00Z</cp:lastPrinted>
  <dcterms:created xsi:type="dcterms:W3CDTF">2023-07-04T14:07:00Z</dcterms:created>
  <dcterms:modified xsi:type="dcterms:W3CDTF">2023-07-10T13:43:00Z</dcterms:modified>
</cp:coreProperties>
</file>