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2" w:rsidRPr="001F5B91" w:rsidRDefault="008450A2" w:rsidP="008450A2">
      <w:pPr>
        <w:tabs>
          <w:tab w:val="left" w:pos="480"/>
        </w:tabs>
        <w:jc w:val="center"/>
        <w:rPr>
          <w:b/>
          <w:sz w:val="28"/>
          <w:szCs w:val="28"/>
        </w:rPr>
      </w:pPr>
      <w:r w:rsidRPr="001F5B91">
        <w:rPr>
          <w:b/>
          <w:sz w:val="28"/>
          <w:szCs w:val="28"/>
        </w:rPr>
        <w:t>ЗАКОНОДАТЕЛЬНОЕ СОБРАНИЕ ЛЕНИНГРАДСКОЙ ОБЛАСТИ</w:t>
      </w:r>
    </w:p>
    <w:p w:rsidR="008450A2" w:rsidRDefault="008450A2" w:rsidP="008450A2">
      <w:pPr>
        <w:tabs>
          <w:tab w:val="left" w:pos="480"/>
        </w:tabs>
        <w:jc w:val="center"/>
        <w:rPr>
          <w:b/>
          <w:sz w:val="28"/>
          <w:szCs w:val="28"/>
        </w:rPr>
      </w:pPr>
    </w:p>
    <w:p w:rsidR="008450A2" w:rsidRPr="001F5B91" w:rsidRDefault="008450A2" w:rsidP="008450A2">
      <w:pPr>
        <w:tabs>
          <w:tab w:val="left" w:pos="480"/>
        </w:tabs>
        <w:jc w:val="center"/>
        <w:rPr>
          <w:b/>
          <w:sz w:val="28"/>
          <w:szCs w:val="28"/>
        </w:rPr>
      </w:pPr>
      <w:r w:rsidRPr="001F5B91">
        <w:rPr>
          <w:b/>
          <w:sz w:val="28"/>
          <w:szCs w:val="28"/>
        </w:rPr>
        <w:t>ПОСТАНОВЛЕНИЕ</w:t>
      </w:r>
    </w:p>
    <w:p w:rsidR="00994AFD" w:rsidRPr="0013299C" w:rsidRDefault="00994AFD" w:rsidP="00DB496F">
      <w:pPr>
        <w:jc w:val="both"/>
        <w:rPr>
          <w:bCs/>
          <w:sz w:val="28"/>
          <w:szCs w:val="28"/>
        </w:rPr>
      </w:pPr>
    </w:p>
    <w:p w:rsidR="0033644E" w:rsidRDefault="0033644E" w:rsidP="00DB496F">
      <w:pPr>
        <w:jc w:val="both"/>
        <w:rPr>
          <w:bCs/>
          <w:sz w:val="28"/>
          <w:szCs w:val="28"/>
        </w:rPr>
      </w:pPr>
    </w:p>
    <w:p w:rsidR="0033644E" w:rsidRPr="0013299C" w:rsidRDefault="0033644E" w:rsidP="00DB496F">
      <w:pPr>
        <w:jc w:val="both"/>
        <w:rPr>
          <w:bCs/>
          <w:sz w:val="28"/>
          <w:szCs w:val="28"/>
        </w:rPr>
      </w:pPr>
    </w:p>
    <w:p w:rsidR="00994AFD" w:rsidRPr="009C1F61" w:rsidRDefault="00994AFD" w:rsidP="00DB496F">
      <w:pPr>
        <w:ind w:right="707"/>
        <w:jc w:val="center"/>
        <w:rPr>
          <w:bCs/>
          <w:sz w:val="28"/>
          <w:szCs w:val="27"/>
        </w:rPr>
      </w:pPr>
      <w:r w:rsidRPr="009C1F61">
        <w:rPr>
          <w:bCs/>
          <w:sz w:val="28"/>
          <w:szCs w:val="27"/>
        </w:rPr>
        <w:t xml:space="preserve">от </w:t>
      </w:r>
      <w:r w:rsidR="009C1F61" w:rsidRPr="009C1F61">
        <w:rPr>
          <w:bCs/>
          <w:sz w:val="28"/>
          <w:szCs w:val="27"/>
        </w:rPr>
        <w:t>4</w:t>
      </w:r>
      <w:r w:rsidRPr="009C1F61">
        <w:rPr>
          <w:bCs/>
          <w:sz w:val="28"/>
          <w:szCs w:val="27"/>
        </w:rPr>
        <w:t xml:space="preserve"> </w:t>
      </w:r>
      <w:r w:rsidR="009C1F61" w:rsidRPr="009C1F61">
        <w:rPr>
          <w:bCs/>
          <w:sz w:val="28"/>
          <w:szCs w:val="27"/>
        </w:rPr>
        <w:t>декабря</w:t>
      </w:r>
      <w:r w:rsidRPr="009C1F61">
        <w:rPr>
          <w:bCs/>
          <w:sz w:val="28"/>
          <w:szCs w:val="27"/>
        </w:rPr>
        <w:t xml:space="preserve"> 202</w:t>
      </w:r>
      <w:r w:rsidR="005E57B5" w:rsidRPr="009C1F61">
        <w:rPr>
          <w:bCs/>
          <w:sz w:val="28"/>
          <w:szCs w:val="27"/>
        </w:rPr>
        <w:t>3</w:t>
      </w:r>
      <w:r w:rsidRPr="009C1F61">
        <w:rPr>
          <w:bCs/>
          <w:sz w:val="28"/>
          <w:szCs w:val="27"/>
        </w:rPr>
        <w:t xml:space="preserve"> года </w:t>
      </w:r>
      <w:bookmarkStart w:id="0" w:name="_GoBack"/>
      <w:bookmarkEnd w:id="0"/>
      <w:r w:rsidRPr="009C1F61">
        <w:rPr>
          <w:bCs/>
          <w:sz w:val="28"/>
          <w:szCs w:val="27"/>
        </w:rPr>
        <w:t>№ </w:t>
      </w:r>
      <w:r w:rsidR="009C1F61" w:rsidRPr="009C1F61">
        <w:rPr>
          <w:bCs/>
          <w:sz w:val="28"/>
          <w:szCs w:val="27"/>
        </w:rPr>
        <w:t>638</w:t>
      </w:r>
    </w:p>
    <w:p w:rsidR="00994AFD" w:rsidRPr="009C1F61" w:rsidRDefault="00994AFD" w:rsidP="00DB496F">
      <w:pPr>
        <w:ind w:right="707"/>
        <w:rPr>
          <w:bCs/>
          <w:sz w:val="20"/>
          <w:szCs w:val="28"/>
          <w:highlight w:val="yellow"/>
        </w:rPr>
      </w:pPr>
    </w:p>
    <w:p w:rsidR="00994AFD" w:rsidRPr="009C1F61" w:rsidRDefault="00994AFD" w:rsidP="00DB496F">
      <w:pPr>
        <w:ind w:right="707"/>
        <w:rPr>
          <w:bCs/>
          <w:sz w:val="20"/>
          <w:szCs w:val="28"/>
          <w:highlight w:val="yellow"/>
        </w:rPr>
      </w:pPr>
    </w:p>
    <w:p w:rsidR="00BD26C0" w:rsidRPr="009C1F61" w:rsidRDefault="00BD26C0" w:rsidP="00DB496F">
      <w:pPr>
        <w:ind w:right="707"/>
        <w:jc w:val="center"/>
        <w:rPr>
          <w:b/>
          <w:sz w:val="26"/>
          <w:szCs w:val="26"/>
          <w:highlight w:val="yellow"/>
        </w:rPr>
      </w:pPr>
      <w:r w:rsidRPr="009C1F61">
        <w:rPr>
          <w:b/>
          <w:bCs/>
          <w:sz w:val="26"/>
          <w:szCs w:val="26"/>
        </w:rPr>
        <w:t xml:space="preserve">О </w:t>
      </w:r>
      <w:r w:rsidR="009C1F61" w:rsidRPr="00E64EC6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9C1F61" w:rsidRPr="00E64EC6">
        <w:rPr>
          <w:b/>
          <w:sz w:val="26"/>
          <w:szCs w:val="26"/>
        </w:rPr>
        <w:t>"О внесении изменений в статью 23</w:t>
      </w:r>
      <w:r w:rsidR="009C1F61" w:rsidRPr="009C1F61">
        <w:rPr>
          <w:b/>
          <w:sz w:val="26"/>
          <w:szCs w:val="26"/>
          <w:vertAlign w:val="superscript"/>
        </w:rPr>
        <w:t>1</w:t>
      </w:r>
      <w:r w:rsidR="009C1F61" w:rsidRPr="00E64EC6">
        <w:rPr>
          <w:b/>
          <w:sz w:val="26"/>
          <w:szCs w:val="26"/>
        </w:rPr>
        <w:t xml:space="preserve"> Федерального закона "Об</w:t>
      </w:r>
      <w:r w:rsidR="009C1F61">
        <w:rPr>
          <w:b/>
          <w:sz w:val="26"/>
          <w:szCs w:val="26"/>
        </w:rPr>
        <w:t> </w:t>
      </w:r>
      <w:r w:rsidR="009C1F61" w:rsidRPr="00E64EC6">
        <w:rPr>
          <w:b/>
          <w:sz w:val="26"/>
          <w:szCs w:val="26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994AFD" w:rsidRPr="009C1F61" w:rsidRDefault="00994AFD" w:rsidP="00DB496F">
      <w:pPr>
        <w:ind w:right="5035"/>
        <w:jc w:val="both"/>
        <w:rPr>
          <w:bCs/>
          <w:sz w:val="28"/>
          <w:szCs w:val="28"/>
          <w:highlight w:val="yellow"/>
        </w:rPr>
      </w:pPr>
    </w:p>
    <w:p w:rsidR="00994AFD" w:rsidRPr="009C1F61" w:rsidRDefault="00994AFD" w:rsidP="00DB496F">
      <w:pPr>
        <w:ind w:right="5035"/>
        <w:jc w:val="both"/>
        <w:rPr>
          <w:bCs/>
          <w:sz w:val="28"/>
          <w:szCs w:val="28"/>
          <w:highlight w:val="yellow"/>
        </w:rPr>
      </w:pPr>
    </w:p>
    <w:p w:rsidR="00994AFD" w:rsidRPr="009C1F61" w:rsidRDefault="00994AFD" w:rsidP="00DB496F">
      <w:pPr>
        <w:pStyle w:val="21"/>
        <w:ind w:firstLine="709"/>
        <w:rPr>
          <w:bCs/>
          <w:szCs w:val="28"/>
        </w:rPr>
      </w:pPr>
      <w:r w:rsidRPr="009C1F61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9C1F61" w:rsidRDefault="00994AFD" w:rsidP="00DB496F">
      <w:pPr>
        <w:pStyle w:val="21"/>
        <w:ind w:firstLine="709"/>
        <w:rPr>
          <w:bCs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sz w:val="28"/>
          <w:szCs w:val="28"/>
        </w:rPr>
      </w:pPr>
      <w:r w:rsidRPr="009C1F61">
        <w:rPr>
          <w:color w:val="000000"/>
          <w:sz w:val="28"/>
          <w:szCs w:val="28"/>
        </w:rPr>
        <w:t>1. </w:t>
      </w:r>
      <w:r w:rsidR="009C1F61" w:rsidRPr="009C1F61">
        <w:rPr>
          <w:bCs/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="009C1F61" w:rsidRPr="009C1F61">
          <w:rPr>
            <w:bCs/>
            <w:sz w:val="28"/>
            <w:szCs w:val="28"/>
          </w:rPr>
          <w:t>проект</w:t>
        </w:r>
      </w:hyperlink>
      <w:r w:rsidR="009C1F61" w:rsidRPr="009C1F61">
        <w:rPr>
          <w:bCs/>
          <w:sz w:val="28"/>
          <w:szCs w:val="28"/>
        </w:rPr>
        <w:t xml:space="preserve"> федерального закона "</w:t>
      </w:r>
      <w:r w:rsidR="009C1F61" w:rsidRPr="009C1F61">
        <w:rPr>
          <w:sz w:val="28"/>
          <w:szCs w:val="28"/>
        </w:rPr>
        <w:t>О внесении изменений в статью 23</w:t>
      </w:r>
      <w:r w:rsidR="009C1F61" w:rsidRPr="009C1F61">
        <w:rPr>
          <w:sz w:val="28"/>
          <w:szCs w:val="28"/>
          <w:vertAlign w:val="superscript"/>
        </w:rPr>
        <w:t>1</w:t>
      </w:r>
      <w:r w:rsidR="009C1F61" w:rsidRPr="009C1F61">
        <w:rPr>
          <w:sz w:val="28"/>
          <w:szCs w:val="28"/>
        </w:rPr>
        <w:t xml:space="preserve"> Федерального закона "Об участии </w:t>
      </w:r>
      <w:r w:rsidR="009C1F61" w:rsidRPr="009C1F61">
        <w:rPr>
          <w:sz w:val="28"/>
          <w:szCs w:val="28"/>
        </w:rPr>
        <w:br/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9C1F61">
        <w:rPr>
          <w:bCs/>
          <w:sz w:val="28"/>
        </w:rPr>
        <w:t>"</w:t>
      </w:r>
      <w:r w:rsidRPr="009C1F61">
        <w:rPr>
          <w:sz w:val="28"/>
          <w:szCs w:val="28"/>
        </w:rPr>
        <w:t>.</w:t>
      </w:r>
    </w:p>
    <w:p w:rsidR="00A54B12" w:rsidRPr="009C1F61" w:rsidRDefault="00A54B12" w:rsidP="00A5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4B12" w:rsidRPr="009C1F61" w:rsidRDefault="00A54B12" w:rsidP="00A5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61">
        <w:rPr>
          <w:rFonts w:ascii="Times New Roman" w:hAnsi="Times New Roman" w:cs="Times New Roman"/>
          <w:sz w:val="28"/>
          <w:szCs w:val="28"/>
        </w:rPr>
        <w:t xml:space="preserve">2. Направить </w:t>
      </w:r>
      <w:r w:rsidR="00DB2807" w:rsidRPr="009C1F61">
        <w:rPr>
          <w:rFonts w:ascii="Times New Roman" w:hAnsi="Times New Roman" w:cs="Times New Roman"/>
          <w:sz w:val="28"/>
          <w:szCs w:val="28"/>
        </w:rPr>
        <w:t xml:space="preserve">указанный </w:t>
      </w:r>
      <w:hyperlink r:id="rId8" w:history="1">
        <w:r w:rsidRPr="009C1F6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9C1F61">
        <w:rPr>
          <w:rFonts w:ascii="Times New Roman" w:hAnsi="Times New Roman" w:cs="Times New Roman"/>
          <w:sz w:val="28"/>
          <w:szCs w:val="28"/>
        </w:rPr>
        <w:t xml:space="preserve"> федерального закона в Правительство Российской Федерации для получения заключения.</w:t>
      </w: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</w:rPr>
      </w:pPr>
      <w:r w:rsidRPr="009C1F61">
        <w:rPr>
          <w:color w:val="000000"/>
          <w:sz w:val="28"/>
          <w:szCs w:val="28"/>
        </w:rPr>
        <w:t>3. </w:t>
      </w:r>
      <w:r w:rsidR="009C1F61" w:rsidRPr="009C1F61">
        <w:rPr>
          <w:bCs/>
          <w:sz w:val="28"/>
          <w:szCs w:val="28"/>
        </w:rPr>
        <w:t xml:space="preserve">Уполномочить депутата Государственной Думы Федерального Собрания Российской Федерации С.В. Яхнюка представлять </w:t>
      </w:r>
      <w:hyperlink r:id="rId9" w:history="1">
        <w:r w:rsidR="009C1F61" w:rsidRPr="009C1F61">
          <w:rPr>
            <w:bCs/>
            <w:sz w:val="28"/>
            <w:szCs w:val="28"/>
          </w:rPr>
          <w:t>проект</w:t>
        </w:r>
      </w:hyperlink>
      <w:r w:rsidR="009C1F61" w:rsidRPr="009C1F61">
        <w:rPr>
          <w:bCs/>
          <w:sz w:val="28"/>
          <w:szCs w:val="28"/>
        </w:rPr>
        <w:t xml:space="preserve"> федерального закона "</w:t>
      </w:r>
      <w:r w:rsidR="009C1F61" w:rsidRPr="009C1F61">
        <w:rPr>
          <w:sz w:val="28"/>
          <w:szCs w:val="28"/>
        </w:rPr>
        <w:t>О внесении изменений в статью 23</w:t>
      </w:r>
      <w:r w:rsidR="009C1F61" w:rsidRPr="009C1F61">
        <w:rPr>
          <w:sz w:val="28"/>
          <w:szCs w:val="28"/>
          <w:vertAlign w:val="superscript"/>
        </w:rPr>
        <w:t>1</w:t>
      </w:r>
      <w:r w:rsidR="009C1F61" w:rsidRPr="009C1F61">
        <w:rPr>
          <w:sz w:val="28"/>
          <w:szCs w:val="28"/>
        </w:rPr>
        <w:t xml:space="preserve"> Федерального закона </w:t>
      </w:r>
      <w:r w:rsidR="009C1F61" w:rsidRPr="009C1F61">
        <w:rPr>
          <w:bCs/>
          <w:sz w:val="28"/>
          <w:szCs w:val="28"/>
        </w:rPr>
        <w:t>"</w:t>
      </w:r>
      <w:r w:rsidR="009C1F61" w:rsidRPr="009C1F61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C1F61" w:rsidRPr="009C1F61">
        <w:rPr>
          <w:bCs/>
          <w:sz w:val="28"/>
          <w:szCs w:val="28"/>
        </w:rPr>
        <w:t>" при его рассмотрении в Государственной Думе Федерального Собрания Российской Федерации</w:t>
      </w:r>
      <w:r w:rsidRPr="009C1F61">
        <w:rPr>
          <w:color w:val="000000"/>
          <w:sz w:val="28"/>
          <w:szCs w:val="28"/>
        </w:rPr>
        <w:t>.</w:t>
      </w: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</w:rPr>
      </w:pPr>
      <w:r w:rsidRPr="009C1F61">
        <w:rPr>
          <w:color w:val="000000"/>
          <w:sz w:val="28"/>
          <w:szCs w:val="28"/>
        </w:rPr>
        <w:t xml:space="preserve">4.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 Государственной Думе Федерального Собрания Российской Федерации. </w:t>
      </w: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</w:rPr>
      </w:pPr>
      <w:r w:rsidRPr="009C1F61">
        <w:rPr>
          <w:color w:val="000000"/>
          <w:sz w:val="28"/>
          <w:szCs w:val="28"/>
        </w:rPr>
        <w:lastRenderedPageBreak/>
        <w:t>5.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</w:rPr>
      </w:pPr>
      <w:r w:rsidRPr="009C1F61">
        <w:rPr>
          <w:color w:val="000000"/>
          <w:sz w:val="28"/>
          <w:szCs w:val="28"/>
        </w:rPr>
        <w:t>6. Контроль за исполнением постановления возложить на заместителя Председателя Законодательного собрания Ленинградской области С.И. Алиева.</w:t>
      </w: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54B12" w:rsidRPr="009C1F61" w:rsidRDefault="00A54B12" w:rsidP="00A54B12">
      <w:pPr>
        <w:ind w:firstLine="709"/>
        <w:jc w:val="both"/>
        <w:rPr>
          <w:color w:val="000000"/>
          <w:sz w:val="28"/>
          <w:szCs w:val="28"/>
        </w:rPr>
      </w:pPr>
      <w:r w:rsidRPr="009C1F61">
        <w:rPr>
          <w:color w:val="000000"/>
          <w:sz w:val="28"/>
          <w:szCs w:val="28"/>
        </w:rPr>
        <w:t>7. Постановление вступает в силу со дня его принятия.</w:t>
      </w:r>
    </w:p>
    <w:p w:rsidR="00994AFD" w:rsidRPr="009C1F61" w:rsidRDefault="00994AFD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C1F61" w:rsidRDefault="00617339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C1F61" w:rsidRDefault="00617339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9C1F61" w:rsidRDefault="00994AFD" w:rsidP="00DB496F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9C1F61">
        <w:rPr>
          <w:sz w:val="28"/>
          <w:szCs w:val="28"/>
        </w:rPr>
        <w:t xml:space="preserve">Председатель </w:t>
      </w:r>
      <w:r w:rsidRPr="009C1F61">
        <w:rPr>
          <w:sz w:val="28"/>
          <w:szCs w:val="28"/>
        </w:rPr>
        <w:br/>
        <w:t>Законодательного собрания</w:t>
      </w:r>
      <w:r w:rsidRPr="009C1F61">
        <w:rPr>
          <w:sz w:val="28"/>
          <w:szCs w:val="28"/>
        </w:rPr>
        <w:tab/>
        <w:t>С. Бебенин</w:t>
      </w:r>
    </w:p>
    <w:p w:rsidR="00994AFD" w:rsidRPr="009C1F61" w:rsidRDefault="00994AFD" w:rsidP="00DB496F">
      <w:pPr>
        <w:pStyle w:val="ConsPlusTitle"/>
        <w:ind w:firstLine="709"/>
        <w:jc w:val="both"/>
        <w:rPr>
          <w:b w:val="0"/>
          <w:highlight w:val="yellow"/>
        </w:rPr>
        <w:sectPr w:rsidR="00994AFD" w:rsidRPr="009C1F61" w:rsidSect="00617339">
          <w:headerReference w:type="default" r:id="rId10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9C1F61" w:rsidRDefault="00994AFD" w:rsidP="005B53A6">
      <w:pPr>
        <w:spacing w:line="235" w:lineRule="auto"/>
        <w:ind w:left="6237"/>
        <w:jc w:val="both"/>
        <w:outlineLvl w:val="0"/>
      </w:pPr>
      <w:r w:rsidRPr="009C1F61">
        <w:lastRenderedPageBreak/>
        <w:t xml:space="preserve">Проект вносится </w:t>
      </w:r>
    </w:p>
    <w:p w:rsidR="00994AFD" w:rsidRPr="009C1F61" w:rsidRDefault="00994AFD" w:rsidP="005B53A6">
      <w:pPr>
        <w:spacing w:line="235" w:lineRule="auto"/>
        <w:ind w:left="6237"/>
        <w:jc w:val="both"/>
      </w:pPr>
      <w:r w:rsidRPr="009C1F61">
        <w:t xml:space="preserve">Законодательным собранием </w:t>
      </w:r>
    </w:p>
    <w:p w:rsidR="00994AFD" w:rsidRPr="009C1F61" w:rsidRDefault="00994AFD" w:rsidP="005B53A6">
      <w:pPr>
        <w:spacing w:line="235" w:lineRule="auto"/>
        <w:ind w:left="6237"/>
        <w:jc w:val="both"/>
      </w:pPr>
      <w:r w:rsidRPr="009C1F61">
        <w:t xml:space="preserve">Ленинградской области </w:t>
      </w:r>
    </w:p>
    <w:p w:rsidR="00486A25" w:rsidRPr="009C1F61" w:rsidRDefault="00486A25" w:rsidP="005B53A6">
      <w:pPr>
        <w:spacing w:line="235" w:lineRule="auto"/>
        <w:rPr>
          <w:sz w:val="28"/>
          <w:szCs w:val="28"/>
        </w:rPr>
      </w:pPr>
    </w:p>
    <w:p w:rsidR="000F732E" w:rsidRPr="009C1F61" w:rsidRDefault="000F732E" w:rsidP="005B53A6">
      <w:pPr>
        <w:spacing w:line="235" w:lineRule="auto"/>
        <w:rPr>
          <w:sz w:val="28"/>
          <w:szCs w:val="28"/>
        </w:rPr>
      </w:pPr>
    </w:p>
    <w:p w:rsidR="00F31545" w:rsidRPr="009C1F61" w:rsidRDefault="00F31545" w:rsidP="005B53A6">
      <w:pPr>
        <w:spacing w:line="235" w:lineRule="auto"/>
        <w:rPr>
          <w:sz w:val="28"/>
          <w:szCs w:val="28"/>
        </w:rPr>
      </w:pPr>
    </w:p>
    <w:p w:rsidR="00994AFD" w:rsidRPr="009C1F61" w:rsidRDefault="00994AFD" w:rsidP="005B53A6">
      <w:pPr>
        <w:spacing w:line="235" w:lineRule="auto"/>
        <w:rPr>
          <w:sz w:val="28"/>
          <w:szCs w:val="28"/>
        </w:rPr>
      </w:pPr>
    </w:p>
    <w:p w:rsidR="00994AFD" w:rsidRPr="009C1F61" w:rsidRDefault="00994AFD" w:rsidP="005B53A6">
      <w:pPr>
        <w:spacing w:line="235" w:lineRule="auto"/>
        <w:jc w:val="center"/>
        <w:rPr>
          <w:sz w:val="28"/>
          <w:szCs w:val="28"/>
        </w:rPr>
      </w:pPr>
      <w:bookmarkStart w:id="1" w:name="Par35"/>
      <w:bookmarkEnd w:id="1"/>
      <w:r w:rsidRPr="009C1F61">
        <w:rPr>
          <w:sz w:val="28"/>
          <w:szCs w:val="28"/>
        </w:rPr>
        <w:t>РОССИЙСКАЯ ФЕДЕРАЦИЯ</w:t>
      </w:r>
    </w:p>
    <w:p w:rsidR="00994AFD" w:rsidRPr="009C1F61" w:rsidRDefault="00994AFD" w:rsidP="005B53A6">
      <w:pPr>
        <w:spacing w:line="235" w:lineRule="auto"/>
        <w:jc w:val="center"/>
        <w:rPr>
          <w:sz w:val="28"/>
          <w:szCs w:val="28"/>
        </w:rPr>
      </w:pPr>
    </w:p>
    <w:p w:rsidR="00994AFD" w:rsidRPr="009C1F61" w:rsidRDefault="00994AFD" w:rsidP="005B53A6">
      <w:pPr>
        <w:spacing w:line="235" w:lineRule="auto"/>
        <w:jc w:val="center"/>
        <w:rPr>
          <w:sz w:val="28"/>
          <w:szCs w:val="28"/>
        </w:rPr>
      </w:pPr>
      <w:r w:rsidRPr="009C1F61">
        <w:rPr>
          <w:sz w:val="28"/>
          <w:szCs w:val="28"/>
        </w:rPr>
        <w:t>ФЕДЕРАЛЬНЫЙ ЗАКОН</w:t>
      </w:r>
    </w:p>
    <w:p w:rsidR="00C13BDB" w:rsidRDefault="00C13BDB" w:rsidP="005B53A6">
      <w:pPr>
        <w:spacing w:line="235" w:lineRule="auto"/>
        <w:outlineLvl w:val="0"/>
        <w:rPr>
          <w:szCs w:val="28"/>
          <w:highlight w:val="yellow"/>
        </w:rPr>
      </w:pPr>
    </w:p>
    <w:p w:rsidR="005211CC" w:rsidRPr="005211CC" w:rsidRDefault="005211CC" w:rsidP="005B53A6">
      <w:pPr>
        <w:spacing w:line="235" w:lineRule="auto"/>
        <w:outlineLvl w:val="0"/>
        <w:rPr>
          <w:szCs w:val="28"/>
          <w:highlight w:val="yellow"/>
        </w:rPr>
      </w:pPr>
    </w:p>
    <w:p w:rsidR="00A54B12" w:rsidRPr="009C1F61" w:rsidRDefault="00A54B12" w:rsidP="005B53A6">
      <w:pPr>
        <w:spacing w:line="235" w:lineRule="auto"/>
        <w:ind w:hanging="10"/>
        <w:jc w:val="center"/>
        <w:rPr>
          <w:b/>
          <w:sz w:val="28"/>
          <w:szCs w:val="26"/>
        </w:rPr>
      </w:pPr>
      <w:r w:rsidRPr="009C1F61">
        <w:rPr>
          <w:b/>
          <w:sz w:val="28"/>
          <w:szCs w:val="26"/>
        </w:rPr>
        <w:t xml:space="preserve">О </w:t>
      </w:r>
      <w:r w:rsidR="009C1F61" w:rsidRPr="009C1F61">
        <w:rPr>
          <w:b/>
          <w:bCs/>
          <w:sz w:val="28"/>
          <w:szCs w:val="28"/>
        </w:rPr>
        <w:t>внесении изменений в статью 23</w:t>
      </w:r>
      <w:r w:rsidR="009C1F61" w:rsidRPr="009C1F61">
        <w:rPr>
          <w:b/>
          <w:bCs/>
          <w:sz w:val="28"/>
          <w:szCs w:val="28"/>
          <w:vertAlign w:val="superscript"/>
        </w:rPr>
        <w:t>1</w:t>
      </w:r>
      <w:r w:rsidR="009C1F61" w:rsidRPr="009C1F61">
        <w:rPr>
          <w:b/>
          <w:bCs/>
          <w:sz w:val="28"/>
          <w:szCs w:val="28"/>
        </w:rPr>
        <w:t xml:space="preserve"> Федерального закона </w:t>
      </w:r>
      <w:r w:rsidR="009C1F61">
        <w:rPr>
          <w:b/>
          <w:bCs/>
          <w:sz w:val="28"/>
          <w:szCs w:val="28"/>
        </w:rPr>
        <w:br/>
      </w:r>
      <w:r w:rsidR="009C1F61" w:rsidRPr="009C1F61">
        <w:rPr>
          <w:b/>
          <w:bCs/>
          <w:sz w:val="28"/>
          <w:szCs w:val="28"/>
        </w:rPr>
        <w:t xml:space="preserve">"Об участии в долевом строительстве многоквартирных домов </w:t>
      </w:r>
      <w:r w:rsidR="009C1F61">
        <w:rPr>
          <w:b/>
          <w:bCs/>
          <w:sz w:val="28"/>
          <w:szCs w:val="28"/>
        </w:rPr>
        <w:br/>
      </w:r>
      <w:r w:rsidR="009C1F61" w:rsidRPr="009C1F61">
        <w:rPr>
          <w:b/>
          <w:bCs/>
          <w:sz w:val="28"/>
          <w:szCs w:val="28"/>
        </w:rPr>
        <w:t xml:space="preserve">и иных объектов недвижимости и о внесении изменений </w:t>
      </w:r>
      <w:r w:rsidR="009C1F61">
        <w:rPr>
          <w:b/>
          <w:bCs/>
          <w:sz w:val="28"/>
          <w:szCs w:val="28"/>
        </w:rPr>
        <w:br/>
      </w:r>
      <w:r w:rsidR="009C1F61" w:rsidRPr="009C1F61">
        <w:rPr>
          <w:b/>
          <w:bCs/>
          <w:sz w:val="28"/>
          <w:szCs w:val="28"/>
        </w:rPr>
        <w:t>в некоторые законодательные акты Российской Федерации</w:t>
      </w:r>
      <w:r w:rsidRPr="009C1F61">
        <w:rPr>
          <w:b/>
          <w:sz w:val="28"/>
          <w:szCs w:val="26"/>
        </w:rPr>
        <w:t xml:space="preserve">" </w:t>
      </w:r>
    </w:p>
    <w:p w:rsidR="00A54B12" w:rsidRPr="005211CC" w:rsidRDefault="00A54B12" w:rsidP="005B53A6">
      <w:pPr>
        <w:spacing w:line="235" w:lineRule="auto"/>
        <w:ind w:left="708"/>
        <w:rPr>
          <w:szCs w:val="28"/>
          <w:highlight w:val="yellow"/>
        </w:rPr>
      </w:pPr>
    </w:p>
    <w:p w:rsidR="00620724" w:rsidRPr="005211CC" w:rsidRDefault="00620724" w:rsidP="005B53A6">
      <w:pPr>
        <w:spacing w:line="235" w:lineRule="auto"/>
        <w:ind w:left="708"/>
        <w:rPr>
          <w:szCs w:val="28"/>
          <w:highlight w:val="yellow"/>
        </w:rPr>
      </w:pPr>
    </w:p>
    <w:p w:rsidR="00A54B12" w:rsidRPr="009C1F61" w:rsidRDefault="00A54B12" w:rsidP="005B53A6">
      <w:pPr>
        <w:spacing w:line="235" w:lineRule="auto"/>
        <w:ind w:firstLine="709"/>
        <w:rPr>
          <w:b/>
          <w:sz w:val="28"/>
          <w:szCs w:val="28"/>
        </w:rPr>
      </w:pPr>
      <w:r w:rsidRPr="009C1F61">
        <w:rPr>
          <w:b/>
          <w:sz w:val="28"/>
          <w:szCs w:val="28"/>
        </w:rPr>
        <w:t>Статья 1</w:t>
      </w:r>
    </w:p>
    <w:p w:rsidR="00A54B12" w:rsidRPr="005211CC" w:rsidRDefault="00A54B12" w:rsidP="005B53A6">
      <w:pPr>
        <w:spacing w:line="235" w:lineRule="auto"/>
        <w:ind w:firstLine="709"/>
        <w:rPr>
          <w:szCs w:val="28"/>
          <w:highlight w:val="yellow"/>
        </w:rPr>
      </w:pPr>
    </w:p>
    <w:p w:rsidR="009C1F61" w:rsidRPr="00E64EC6" w:rsidRDefault="00A54B12" w:rsidP="009C1F61">
      <w:pPr>
        <w:ind w:firstLine="709"/>
        <w:jc w:val="both"/>
        <w:rPr>
          <w:sz w:val="28"/>
          <w:szCs w:val="28"/>
        </w:rPr>
      </w:pPr>
      <w:r w:rsidRPr="009C1F61">
        <w:rPr>
          <w:sz w:val="28"/>
          <w:szCs w:val="28"/>
        </w:rPr>
        <w:t xml:space="preserve">Внести </w:t>
      </w:r>
      <w:r w:rsidR="009C1F61" w:rsidRPr="00E64EC6">
        <w:rPr>
          <w:sz w:val="28"/>
          <w:szCs w:val="28"/>
        </w:rPr>
        <w:t>в часть 1</w:t>
      </w:r>
      <w:r w:rsidR="009C1F61" w:rsidRPr="009C1F61">
        <w:rPr>
          <w:sz w:val="28"/>
          <w:szCs w:val="28"/>
          <w:vertAlign w:val="superscript"/>
        </w:rPr>
        <w:t>4</w:t>
      </w:r>
      <w:r w:rsidR="009C1F61" w:rsidRPr="00E64EC6">
        <w:rPr>
          <w:sz w:val="28"/>
          <w:szCs w:val="28"/>
        </w:rPr>
        <w:t xml:space="preserve"> стать</w:t>
      </w:r>
      <w:r w:rsidR="009C1F61">
        <w:rPr>
          <w:sz w:val="28"/>
          <w:szCs w:val="28"/>
        </w:rPr>
        <w:t>и</w:t>
      </w:r>
      <w:r w:rsidR="009C1F61" w:rsidRPr="00E64EC6">
        <w:rPr>
          <w:sz w:val="28"/>
          <w:szCs w:val="28"/>
        </w:rPr>
        <w:t xml:space="preserve"> 23</w:t>
      </w:r>
      <w:r w:rsidR="009C1F61" w:rsidRPr="009C1F61">
        <w:rPr>
          <w:sz w:val="28"/>
          <w:szCs w:val="28"/>
          <w:vertAlign w:val="superscript"/>
        </w:rPr>
        <w:t>1</w:t>
      </w:r>
      <w:r w:rsidR="009C1F61" w:rsidRPr="00E64EC6">
        <w:rPr>
          <w:sz w:val="28"/>
          <w:szCs w:val="28"/>
        </w:rPr>
        <w:t xml:space="preserve"> Федерального закона от 30 декабря 2004 года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 xml:space="preserve"> 214-ФЗ </w:t>
      </w:r>
      <w:r w:rsidR="009C1F61">
        <w:rPr>
          <w:sz w:val="28"/>
          <w:szCs w:val="28"/>
        </w:rPr>
        <w:t>"</w:t>
      </w:r>
      <w:r w:rsidR="009C1F61" w:rsidRPr="00E64EC6">
        <w:rPr>
          <w:sz w:val="28"/>
          <w:szCs w:val="28"/>
        </w:rPr>
        <w:t xml:space="preserve">Об участии в долевом строительстве многоквартирных домов </w:t>
      </w:r>
      <w:r w:rsidR="009C1F61">
        <w:rPr>
          <w:sz w:val="28"/>
          <w:szCs w:val="28"/>
        </w:rPr>
        <w:br/>
      </w:r>
      <w:r w:rsidR="009C1F61" w:rsidRPr="00E64EC6">
        <w:rPr>
          <w:sz w:val="28"/>
          <w:szCs w:val="28"/>
        </w:rPr>
        <w:t>и иных объектов недвижимости и о внесении изменений в некоторые законодательные акты Российской Федерации</w:t>
      </w:r>
      <w:r w:rsidR="009C1F61">
        <w:rPr>
          <w:sz w:val="28"/>
          <w:szCs w:val="28"/>
        </w:rPr>
        <w:t>"</w:t>
      </w:r>
      <w:r w:rsidR="009C1F61" w:rsidRPr="00E64EC6">
        <w:rPr>
          <w:sz w:val="28"/>
          <w:szCs w:val="28"/>
        </w:rPr>
        <w:t xml:space="preserve"> (Собрание законодательства Российской Федерации, 2005,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1,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40; 2016,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27,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4237; 2017,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31,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4767;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28,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4139;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53,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8404; 2019,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26,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3317; 2020,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29,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4512; 2022,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1,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5; 2022, </w:t>
      </w:r>
      <w:r w:rsidR="009C1F61">
        <w:rPr>
          <w:sz w:val="28"/>
          <w:szCs w:val="28"/>
        </w:rPr>
        <w:t>№</w:t>
      </w:r>
      <w:r w:rsidR="009C1F61" w:rsidRPr="00E64EC6">
        <w:rPr>
          <w:sz w:val="28"/>
          <w:szCs w:val="28"/>
        </w:rPr>
        <w:t> 52, ст.</w:t>
      </w:r>
      <w:r w:rsidR="009C1F61">
        <w:rPr>
          <w:sz w:val="28"/>
          <w:szCs w:val="28"/>
        </w:rPr>
        <w:t> </w:t>
      </w:r>
      <w:r w:rsidR="009C1F61" w:rsidRPr="00E64EC6">
        <w:rPr>
          <w:sz w:val="28"/>
          <w:szCs w:val="28"/>
        </w:rPr>
        <w:t xml:space="preserve">9372) изменение, дополнив </w:t>
      </w:r>
      <w:r w:rsidR="005211CC">
        <w:rPr>
          <w:sz w:val="28"/>
          <w:szCs w:val="28"/>
        </w:rPr>
        <w:t xml:space="preserve">ее </w:t>
      </w:r>
      <w:r w:rsidR="009C1F61" w:rsidRPr="00E64EC6">
        <w:rPr>
          <w:sz w:val="28"/>
          <w:szCs w:val="28"/>
        </w:rPr>
        <w:t>пунктами 7 и 8 следующего содержания:</w:t>
      </w:r>
    </w:p>
    <w:p w:rsidR="009C1F61" w:rsidRPr="00E64EC6" w:rsidRDefault="009C1F61" w:rsidP="009C1F61">
      <w:pPr>
        <w:ind w:firstLine="709"/>
        <w:jc w:val="both"/>
        <w:rPr>
          <w:sz w:val="28"/>
          <w:szCs w:val="28"/>
        </w:rPr>
      </w:pPr>
      <w:r w:rsidRPr="005211CC">
        <w:rPr>
          <w:spacing w:val="-2"/>
          <w:sz w:val="28"/>
          <w:szCs w:val="28"/>
        </w:rPr>
        <w:t>"7)</w:t>
      </w:r>
      <w:r w:rsidR="005211CC" w:rsidRPr="005211CC">
        <w:rPr>
          <w:spacing w:val="-2"/>
          <w:sz w:val="28"/>
          <w:szCs w:val="28"/>
        </w:rPr>
        <w:t> </w:t>
      </w:r>
      <w:r w:rsidRPr="005211CC">
        <w:rPr>
          <w:spacing w:val="-2"/>
          <w:sz w:val="28"/>
          <w:szCs w:val="28"/>
        </w:rPr>
        <w:t xml:space="preserve">заключение </w:t>
      </w:r>
      <w:bookmarkStart w:id="2" w:name="_Hlk132272837"/>
      <w:r w:rsidRPr="005211CC">
        <w:rPr>
          <w:spacing w:val="-2"/>
          <w:sz w:val="28"/>
          <w:szCs w:val="28"/>
        </w:rPr>
        <w:t>высшим исполнительным органом государственной власти</w:t>
      </w:r>
      <w:bookmarkEnd w:id="2"/>
      <w:r w:rsidRPr="00E64EC6">
        <w:rPr>
          <w:sz w:val="28"/>
          <w:szCs w:val="28"/>
        </w:rPr>
        <w:t xml:space="preserve"> субъекта Российской Федерации соглашения, подтверждающего обязательства </w:t>
      </w:r>
      <w:r w:rsidRPr="005211CC">
        <w:rPr>
          <w:spacing w:val="-2"/>
          <w:sz w:val="28"/>
          <w:szCs w:val="28"/>
        </w:rPr>
        <w:t>физического или юридического лица по завершению строительства проблемных</w:t>
      </w:r>
      <w:r w:rsidRPr="00E64EC6">
        <w:rPr>
          <w:sz w:val="28"/>
          <w:szCs w:val="28"/>
        </w:rPr>
        <w:t xml:space="preserve"> </w:t>
      </w:r>
      <w:r w:rsidRPr="005211CC">
        <w:rPr>
          <w:spacing w:val="-2"/>
          <w:sz w:val="28"/>
          <w:szCs w:val="28"/>
        </w:rPr>
        <w:t>объектов, в целях восстановления прав участников строительства, чьи денежные</w:t>
      </w:r>
      <w:r w:rsidRPr="00E64EC6">
        <w:rPr>
          <w:sz w:val="28"/>
          <w:szCs w:val="28"/>
        </w:rPr>
        <w:t xml:space="preserve"> средства привлечены по договорам участия в долевом строительстве, заключенным в отношении соответствующего проблемного объекта</w:t>
      </w:r>
      <w:r w:rsidR="005211CC">
        <w:rPr>
          <w:sz w:val="28"/>
          <w:szCs w:val="28"/>
        </w:rPr>
        <w:t>;</w:t>
      </w:r>
    </w:p>
    <w:p w:rsidR="00A54B12" w:rsidRPr="005211CC" w:rsidRDefault="009C1F61" w:rsidP="009C1F61">
      <w:pPr>
        <w:pStyle w:val="s1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z w:val="28"/>
          <w:szCs w:val="28"/>
          <w:highlight w:val="yellow"/>
        </w:rPr>
      </w:pPr>
      <w:bookmarkStart w:id="3" w:name="_Hlk130218051"/>
      <w:r w:rsidRPr="005211CC">
        <w:rPr>
          <w:sz w:val="28"/>
          <w:szCs w:val="28"/>
        </w:rPr>
        <w:t>8)</w:t>
      </w:r>
      <w:r w:rsidR="005211CC" w:rsidRPr="005211CC">
        <w:rPr>
          <w:sz w:val="28"/>
          <w:szCs w:val="28"/>
        </w:rPr>
        <w:t> </w:t>
      </w:r>
      <w:r w:rsidRPr="005211CC">
        <w:rPr>
          <w:sz w:val="28"/>
          <w:szCs w:val="28"/>
        </w:rPr>
        <w:t xml:space="preserve">вступившее в законную силу определение арбитражного суда </w:t>
      </w:r>
      <w:r w:rsidR="005211CC">
        <w:rPr>
          <w:sz w:val="28"/>
          <w:szCs w:val="28"/>
        </w:rPr>
        <w:br/>
      </w:r>
      <w:r w:rsidRPr="005211CC">
        <w:rPr>
          <w:sz w:val="28"/>
          <w:szCs w:val="28"/>
        </w:rPr>
        <w:t xml:space="preserve">о передаче приобретателю имущества и обязательств застройщика </w:t>
      </w:r>
      <w:r w:rsidR="005211CC">
        <w:rPr>
          <w:sz w:val="28"/>
          <w:szCs w:val="28"/>
        </w:rPr>
        <w:br/>
      </w:r>
      <w:r w:rsidRPr="005211CC">
        <w:rPr>
          <w:sz w:val="28"/>
          <w:szCs w:val="28"/>
        </w:rPr>
        <w:t>в соответствии с пунктом 6 статьи 201</w:t>
      </w:r>
      <w:r w:rsidRPr="005211CC">
        <w:rPr>
          <w:sz w:val="28"/>
          <w:szCs w:val="28"/>
          <w:vertAlign w:val="superscript"/>
        </w:rPr>
        <w:t>15-2</w:t>
      </w:r>
      <w:r w:rsidRPr="005211CC">
        <w:rPr>
          <w:sz w:val="28"/>
          <w:szCs w:val="28"/>
        </w:rPr>
        <w:t xml:space="preserve"> Федерального закона от 26 октября 2002 года </w:t>
      </w:r>
      <w:r w:rsidR="005211CC" w:rsidRPr="005211CC">
        <w:rPr>
          <w:sz w:val="28"/>
          <w:szCs w:val="28"/>
        </w:rPr>
        <w:t>№ </w:t>
      </w:r>
      <w:r w:rsidRPr="005211CC">
        <w:rPr>
          <w:sz w:val="28"/>
          <w:szCs w:val="28"/>
        </w:rPr>
        <w:t>127-ФЗ "О несостоятельности (банкротстве)".</w:t>
      </w:r>
      <w:bookmarkEnd w:id="3"/>
      <w:r w:rsidRPr="005211CC">
        <w:rPr>
          <w:sz w:val="28"/>
          <w:szCs w:val="28"/>
        </w:rPr>
        <w:t>"</w:t>
      </w:r>
      <w:r w:rsidR="00A54B12" w:rsidRPr="005211CC">
        <w:rPr>
          <w:sz w:val="28"/>
          <w:szCs w:val="28"/>
        </w:rPr>
        <w:t>.</w:t>
      </w:r>
    </w:p>
    <w:p w:rsidR="00A54B12" w:rsidRPr="005211CC" w:rsidRDefault="00A54B12" w:rsidP="005B53A6">
      <w:pPr>
        <w:pStyle w:val="s1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Cs w:val="28"/>
          <w:highlight w:val="yellow"/>
        </w:rPr>
      </w:pPr>
    </w:p>
    <w:p w:rsidR="00A54B12" w:rsidRPr="005211CC" w:rsidRDefault="00A54B12" w:rsidP="005B53A6">
      <w:pPr>
        <w:spacing w:line="235" w:lineRule="auto"/>
        <w:ind w:firstLine="709"/>
        <w:rPr>
          <w:b/>
          <w:sz w:val="28"/>
          <w:szCs w:val="28"/>
        </w:rPr>
      </w:pPr>
      <w:r w:rsidRPr="005211CC">
        <w:rPr>
          <w:b/>
          <w:sz w:val="28"/>
          <w:szCs w:val="28"/>
        </w:rPr>
        <w:t>Статья 2</w:t>
      </w:r>
    </w:p>
    <w:p w:rsidR="00A54B12" w:rsidRPr="005211CC" w:rsidRDefault="00A54B12" w:rsidP="005B53A6">
      <w:pPr>
        <w:spacing w:line="235" w:lineRule="auto"/>
        <w:ind w:firstLine="709"/>
        <w:rPr>
          <w:szCs w:val="28"/>
          <w:highlight w:val="yellow"/>
        </w:rPr>
      </w:pP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B323FC" w:rsidRPr="005211CC" w:rsidRDefault="00B323FC" w:rsidP="005B53A6">
      <w:pPr>
        <w:spacing w:line="235" w:lineRule="auto"/>
        <w:jc w:val="both"/>
        <w:rPr>
          <w:szCs w:val="28"/>
          <w:highlight w:val="yellow"/>
        </w:rPr>
      </w:pPr>
    </w:p>
    <w:p w:rsidR="001C4892" w:rsidRPr="005211CC" w:rsidRDefault="001C4892" w:rsidP="005B53A6">
      <w:pPr>
        <w:spacing w:line="235" w:lineRule="auto"/>
        <w:jc w:val="both"/>
        <w:rPr>
          <w:szCs w:val="28"/>
          <w:highlight w:val="yellow"/>
        </w:rPr>
      </w:pPr>
    </w:p>
    <w:p w:rsidR="00994AFD" w:rsidRPr="005211CC" w:rsidRDefault="00994AFD" w:rsidP="005B53A6">
      <w:pPr>
        <w:tabs>
          <w:tab w:val="right" w:pos="9639"/>
        </w:tabs>
        <w:spacing w:line="235" w:lineRule="auto"/>
        <w:jc w:val="both"/>
        <w:rPr>
          <w:sz w:val="28"/>
          <w:szCs w:val="28"/>
        </w:rPr>
      </w:pPr>
      <w:r w:rsidRPr="005211CC">
        <w:rPr>
          <w:sz w:val="28"/>
          <w:szCs w:val="28"/>
        </w:rPr>
        <w:t xml:space="preserve">Президент </w:t>
      </w:r>
      <w:r w:rsidRPr="005211CC">
        <w:rPr>
          <w:sz w:val="28"/>
          <w:szCs w:val="28"/>
        </w:rPr>
        <w:br/>
        <w:t>Российской Федерации</w:t>
      </w:r>
      <w:r w:rsidRPr="005211CC">
        <w:rPr>
          <w:sz w:val="28"/>
          <w:szCs w:val="28"/>
        </w:rPr>
        <w:tab/>
        <w:t>В. Путин</w:t>
      </w:r>
    </w:p>
    <w:p w:rsidR="00994AFD" w:rsidRPr="009C1F61" w:rsidRDefault="00994AFD" w:rsidP="00DB496F">
      <w:pPr>
        <w:tabs>
          <w:tab w:val="right" w:pos="9639"/>
        </w:tabs>
        <w:jc w:val="both"/>
        <w:rPr>
          <w:sz w:val="28"/>
          <w:szCs w:val="28"/>
          <w:highlight w:val="yellow"/>
        </w:rPr>
        <w:sectPr w:rsidR="00994AFD" w:rsidRPr="009C1F61" w:rsidSect="00C13BDB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5211CC" w:rsidRDefault="00994AFD" w:rsidP="00DB49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1CC">
        <w:rPr>
          <w:b/>
          <w:sz w:val="26"/>
          <w:szCs w:val="26"/>
        </w:rPr>
        <w:lastRenderedPageBreak/>
        <w:t xml:space="preserve">ПОЯСНИТЕЛЬНАЯ ЗАПИСКА </w:t>
      </w:r>
      <w:r w:rsidRPr="005211CC">
        <w:rPr>
          <w:b/>
          <w:sz w:val="26"/>
          <w:szCs w:val="26"/>
        </w:rPr>
        <w:br/>
      </w:r>
      <w:r w:rsidR="001D2FA6" w:rsidRPr="005211CC">
        <w:rPr>
          <w:b/>
          <w:sz w:val="26"/>
          <w:szCs w:val="26"/>
        </w:rPr>
        <w:t xml:space="preserve">к </w:t>
      </w:r>
      <w:r w:rsidR="00EE61E5" w:rsidRPr="005211CC">
        <w:rPr>
          <w:b/>
          <w:sz w:val="26"/>
          <w:szCs w:val="26"/>
        </w:rPr>
        <w:t xml:space="preserve">проекту федерального закона "О </w:t>
      </w:r>
      <w:r w:rsidR="005211CC" w:rsidRPr="005211CC">
        <w:rPr>
          <w:b/>
          <w:bCs/>
          <w:sz w:val="26"/>
          <w:szCs w:val="26"/>
        </w:rPr>
        <w:t>внесении изменений в статью 23</w:t>
      </w:r>
      <w:r w:rsidR="005211CC" w:rsidRPr="005211CC">
        <w:rPr>
          <w:b/>
          <w:bCs/>
          <w:sz w:val="26"/>
          <w:szCs w:val="26"/>
          <w:vertAlign w:val="superscript"/>
        </w:rPr>
        <w:t>1</w:t>
      </w:r>
      <w:r w:rsidR="005211CC" w:rsidRPr="005211CC">
        <w:rPr>
          <w:b/>
          <w:bCs/>
          <w:sz w:val="26"/>
          <w:szCs w:val="26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EE61E5" w:rsidRPr="005211CC">
        <w:rPr>
          <w:b/>
          <w:sz w:val="26"/>
          <w:szCs w:val="26"/>
        </w:rPr>
        <w:t>"</w:t>
      </w:r>
    </w:p>
    <w:p w:rsidR="00994AFD" w:rsidRPr="009C1F61" w:rsidRDefault="00994AFD" w:rsidP="00DB496F">
      <w:pPr>
        <w:rPr>
          <w:sz w:val="28"/>
          <w:szCs w:val="28"/>
          <w:highlight w:val="yellow"/>
        </w:rPr>
      </w:pPr>
    </w:p>
    <w:p w:rsidR="00994AFD" w:rsidRPr="009C1F61" w:rsidRDefault="00994AFD" w:rsidP="00DB496F">
      <w:pPr>
        <w:rPr>
          <w:sz w:val="28"/>
          <w:szCs w:val="28"/>
          <w:highlight w:val="yellow"/>
        </w:rPr>
      </w:pP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/>
          <w:sz w:val="28"/>
          <w:szCs w:val="28"/>
        </w:rPr>
        <w:t>"</w:t>
      </w:r>
      <w:r w:rsidRPr="00E64EC6">
        <w:rPr>
          <w:rFonts w:ascii="Times New Roman" w:hAnsi="Times New Roman"/>
          <w:sz w:val="28"/>
          <w:szCs w:val="28"/>
        </w:rPr>
        <w:t>О внесении изменений в статью 23</w:t>
      </w:r>
      <w:r w:rsidRPr="005211CC">
        <w:rPr>
          <w:rFonts w:ascii="Times New Roman" w:hAnsi="Times New Roman"/>
          <w:sz w:val="28"/>
          <w:szCs w:val="28"/>
          <w:vertAlign w:val="superscript"/>
        </w:rPr>
        <w:t>1</w:t>
      </w:r>
      <w:r w:rsidRPr="00E64EC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"</w:t>
      </w:r>
      <w:r w:rsidRPr="00E64EC6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E64EC6">
        <w:rPr>
          <w:rFonts w:ascii="Times New Roman" w:hAnsi="Times New Roman"/>
          <w:sz w:val="28"/>
          <w:szCs w:val="28"/>
        </w:rPr>
        <w:t xml:space="preserve"> подготовлен в целях увеличения количества механизмов восстановления прав пострадавших участников строительства.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1CC">
        <w:rPr>
          <w:rFonts w:ascii="Times New Roman" w:hAnsi="Times New Roman"/>
          <w:spacing w:val="-2"/>
          <w:sz w:val="28"/>
          <w:szCs w:val="28"/>
        </w:rPr>
        <w:t>В поручении Президента Российской Федерации № Пр-2577 от 31 декабря</w:t>
      </w:r>
      <w:r w:rsidRPr="00E64EC6">
        <w:rPr>
          <w:rFonts w:ascii="Times New Roman" w:hAnsi="Times New Roman"/>
          <w:sz w:val="28"/>
          <w:szCs w:val="28"/>
        </w:rPr>
        <w:t xml:space="preserve"> 2021 года отмечена важность восстановления прав пострадавших граждан – участников строительства до конца 2023 года.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1CC">
        <w:rPr>
          <w:rFonts w:ascii="Times New Roman" w:hAnsi="Times New Roman"/>
          <w:spacing w:val="-6"/>
          <w:sz w:val="28"/>
          <w:szCs w:val="28"/>
        </w:rPr>
        <w:t>В настоящее время на территории Российской Федерации более 800 объектов</w:t>
      </w:r>
      <w:r w:rsidRPr="00E64EC6">
        <w:rPr>
          <w:rFonts w:ascii="Times New Roman" w:hAnsi="Times New Roman"/>
          <w:sz w:val="28"/>
          <w:szCs w:val="28"/>
        </w:rPr>
        <w:t xml:space="preserve"> незавершенного строительства признаны проблемными и включены в единый реестр проблемных объектов.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 xml:space="preserve">Например, на территории Ленинградской области в целях восстановления </w:t>
      </w:r>
      <w:r w:rsidRPr="005211CC">
        <w:rPr>
          <w:rFonts w:ascii="Times New Roman" w:hAnsi="Times New Roman"/>
          <w:spacing w:val="-4"/>
          <w:sz w:val="28"/>
          <w:szCs w:val="28"/>
        </w:rPr>
        <w:t>прав участников строительства, чьи денежные средства привлечены по договорам</w:t>
      </w:r>
      <w:r w:rsidRPr="00E64EC6">
        <w:rPr>
          <w:rFonts w:ascii="Times New Roman" w:hAnsi="Times New Roman"/>
          <w:sz w:val="28"/>
          <w:szCs w:val="28"/>
        </w:rPr>
        <w:t xml:space="preserve"> </w:t>
      </w:r>
      <w:r w:rsidRPr="005211CC">
        <w:rPr>
          <w:rFonts w:ascii="Times New Roman" w:hAnsi="Times New Roman"/>
          <w:spacing w:val="-2"/>
          <w:sz w:val="28"/>
          <w:szCs w:val="28"/>
        </w:rPr>
        <w:t>участия в долевом строительстве, заключенным в отношении соответствующего</w:t>
      </w:r>
      <w:r w:rsidRPr="00E64EC6">
        <w:rPr>
          <w:rFonts w:ascii="Times New Roman" w:hAnsi="Times New Roman"/>
          <w:sz w:val="28"/>
          <w:szCs w:val="28"/>
        </w:rPr>
        <w:t xml:space="preserve"> проблемного объекта, а также исключения объектов из единого реестра проблемных объектов Правительство Ленинградской области на основании </w:t>
      </w:r>
      <w:r w:rsidRPr="00F91B4F">
        <w:rPr>
          <w:rFonts w:ascii="Times New Roman" w:hAnsi="Times New Roman"/>
          <w:spacing w:val="-4"/>
          <w:sz w:val="28"/>
          <w:szCs w:val="28"/>
        </w:rPr>
        <w:t>заключаемых соглашений привлекает внебюджетные источники финансирования</w:t>
      </w:r>
      <w:r w:rsidRPr="00E64EC6">
        <w:rPr>
          <w:rFonts w:ascii="Times New Roman" w:hAnsi="Times New Roman"/>
          <w:sz w:val="28"/>
          <w:szCs w:val="28"/>
        </w:rPr>
        <w:t xml:space="preserve"> для завершения строительства проблемных объектов.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 xml:space="preserve">Физические или юридические лица, заключившие соглашения </w:t>
      </w:r>
      <w:r w:rsidR="00F91B4F">
        <w:rPr>
          <w:rFonts w:ascii="Times New Roman" w:hAnsi="Times New Roman"/>
          <w:sz w:val="28"/>
          <w:szCs w:val="28"/>
        </w:rPr>
        <w:br/>
      </w:r>
      <w:r w:rsidRPr="00E64EC6">
        <w:rPr>
          <w:rFonts w:ascii="Times New Roman" w:hAnsi="Times New Roman"/>
          <w:sz w:val="28"/>
          <w:szCs w:val="28"/>
        </w:rPr>
        <w:t>с Правительством Ленинградской области (далее – инвесторы), берут на себя обязательства по завершению строительства проблемных объектов и их ввод</w:t>
      </w:r>
      <w:r w:rsidR="00F91B4F">
        <w:rPr>
          <w:rFonts w:ascii="Times New Roman" w:hAnsi="Times New Roman"/>
          <w:sz w:val="28"/>
          <w:szCs w:val="28"/>
        </w:rPr>
        <w:t>у</w:t>
      </w:r>
      <w:r w:rsidRPr="00E64EC6">
        <w:rPr>
          <w:rFonts w:ascii="Times New Roman" w:hAnsi="Times New Roman"/>
          <w:sz w:val="28"/>
          <w:szCs w:val="28"/>
        </w:rPr>
        <w:t xml:space="preserve"> </w:t>
      </w:r>
      <w:r w:rsidR="00F91B4F">
        <w:rPr>
          <w:rFonts w:ascii="Times New Roman" w:hAnsi="Times New Roman"/>
          <w:sz w:val="28"/>
          <w:szCs w:val="28"/>
        </w:rPr>
        <w:br/>
      </w:r>
      <w:r w:rsidRPr="00E64EC6">
        <w:rPr>
          <w:rFonts w:ascii="Times New Roman" w:hAnsi="Times New Roman"/>
          <w:sz w:val="28"/>
          <w:szCs w:val="28"/>
        </w:rPr>
        <w:t>в эксплуатацию по договорам на выполнение функций технического заказчика, заключенным с застройщиками проблемных объектов (в лице конкурсных управляющих, действующих на основании определений арбитражного суда) или финансировани</w:t>
      </w:r>
      <w:r w:rsidR="00F91B4F">
        <w:rPr>
          <w:rFonts w:ascii="Times New Roman" w:hAnsi="Times New Roman"/>
          <w:sz w:val="28"/>
          <w:szCs w:val="28"/>
        </w:rPr>
        <w:t>ю</w:t>
      </w:r>
      <w:r w:rsidRPr="00E64EC6">
        <w:rPr>
          <w:rFonts w:ascii="Times New Roman" w:hAnsi="Times New Roman"/>
          <w:sz w:val="28"/>
          <w:szCs w:val="28"/>
        </w:rPr>
        <w:t xml:space="preserve"> указанных мероприятий.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В качестве компенсационных мер Правительство Ленинградской области предоставляет следующие преференции: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оказывает содействие инвесторам в изменении градостроительных регламентов в отношении земельных участков, принадлежащих им на праве собственности или аренды;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предоставляет инвесторам земельные участки в аренду без проведения торгов в соответствии с распоряжениями высшего должностного лица субъекта Российской Федерации о передаче в аренду земельных участков, находящихся в государственной или муниципальной собственности, без проведения торгов для реализации (создания) проектов (согласно подпункту 3 пункта 2 статьи 39</w:t>
      </w:r>
      <w:r w:rsidRPr="00F91B4F">
        <w:rPr>
          <w:rFonts w:ascii="Times New Roman" w:hAnsi="Times New Roman"/>
          <w:sz w:val="28"/>
          <w:szCs w:val="28"/>
          <w:vertAlign w:val="superscript"/>
        </w:rPr>
        <w:t>6</w:t>
      </w:r>
      <w:r w:rsidRPr="00E64EC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lastRenderedPageBreak/>
        <w:t>Применение указанного механизма восстановления прав пострадавших участников строительства на территории Российской Федерации позволит уменьшить количество объектов незавершенного строительства</w:t>
      </w:r>
      <w:r w:rsidR="00F91B4F">
        <w:rPr>
          <w:rFonts w:ascii="Times New Roman" w:hAnsi="Times New Roman"/>
          <w:sz w:val="28"/>
          <w:szCs w:val="28"/>
        </w:rPr>
        <w:t>,</w:t>
      </w:r>
      <w:r w:rsidRPr="00E64EC6">
        <w:rPr>
          <w:rFonts w:ascii="Times New Roman" w:hAnsi="Times New Roman"/>
          <w:sz w:val="28"/>
          <w:szCs w:val="28"/>
        </w:rPr>
        <w:t xml:space="preserve"> признанных проблемными.</w:t>
      </w:r>
    </w:p>
    <w:p w:rsidR="005211CC" w:rsidRPr="00E64EC6" w:rsidRDefault="005211CC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Также статьей 201</w:t>
      </w:r>
      <w:r w:rsidRPr="00F91B4F">
        <w:rPr>
          <w:rFonts w:ascii="Times New Roman" w:hAnsi="Times New Roman"/>
          <w:sz w:val="28"/>
          <w:szCs w:val="28"/>
          <w:vertAlign w:val="superscript"/>
        </w:rPr>
        <w:t>15-2</w:t>
      </w:r>
      <w:r w:rsidRPr="00E64EC6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</w:t>
      </w:r>
      <w:r w:rsidR="00F91B4F">
        <w:rPr>
          <w:rFonts w:ascii="Times New Roman" w:hAnsi="Times New Roman"/>
          <w:sz w:val="28"/>
          <w:szCs w:val="28"/>
        </w:rPr>
        <w:t>№</w:t>
      </w:r>
      <w:r w:rsidRPr="00E64EC6">
        <w:rPr>
          <w:rFonts w:ascii="Times New Roman" w:hAnsi="Times New Roman"/>
          <w:sz w:val="28"/>
          <w:szCs w:val="28"/>
        </w:rPr>
        <w:t xml:space="preserve"> 127-ФЗ </w:t>
      </w:r>
      <w:r>
        <w:rPr>
          <w:rFonts w:ascii="Times New Roman" w:hAnsi="Times New Roman"/>
          <w:sz w:val="28"/>
          <w:szCs w:val="28"/>
        </w:rPr>
        <w:t>"</w:t>
      </w:r>
      <w:r w:rsidRPr="00E64EC6">
        <w:rPr>
          <w:rFonts w:ascii="Times New Roman" w:hAnsi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</w:rPr>
        <w:t>"</w:t>
      </w:r>
      <w:r w:rsidR="00F91B4F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Pr="00E64EC6">
        <w:rPr>
          <w:rFonts w:ascii="Times New Roman" w:hAnsi="Times New Roman"/>
          <w:sz w:val="28"/>
          <w:szCs w:val="28"/>
        </w:rPr>
        <w:t xml:space="preserve"> </w:t>
      </w:r>
      <w:r w:rsidR="00F91B4F">
        <w:rPr>
          <w:rFonts w:ascii="Times New Roman" w:hAnsi="Times New Roman"/>
          <w:sz w:val="28"/>
          <w:szCs w:val="28"/>
        </w:rPr>
        <w:br/>
        <w:t>"</w:t>
      </w:r>
      <w:r w:rsidR="00F91B4F" w:rsidRPr="00E64EC6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F91B4F">
        <w:rPr>
          <w:rFonts w:ascii="Times New Roman" w:hAnsi="Times New Roman"/>
          <w:sz w:val="28"/>
          <w:szCs w:val="28"/>
        </w:rPr>
        <w:t xml:space="preserve">") </w:t>
      </w:r>
      <w:r w:rsidRPr="00E64EC6">
        <w:rPr>
          <w:rFonts w:ascii="Times New Roman" w:hAnsi="Times New Roman"/>
          <w:sz w:val="28"/>
          <w:szCs w:val="28"/>
        </w:rPr>
        <w:t xml:space="preserve">предусмотрен механизм восстановления прав граждан – участников строительства путем передачи имущества </w:t>
      </w:r>
      <w:r w:rsidR="00F91B4F">
        <w:rPr>
          <w:rFonts w:ascii="Times New Roman" w:hAnsi="Times New Roman"/>
          <w:sz w:val="28"/>
          <w:szCs w:val="28"/>
        </w:rPr>
        <w:br/>
      </w:r>
      <w:r w:rsidRPr="00E64EC6">
        <w:rPr>
          <w:rFonts w:ascii="Times New Roman" w:hAnsi="Times New Roman"/>
          <w:sz w:val="28"/>
          <w:szCs w:val="28"/>
        </w:rPr>
        <w:t>и обязательств застройщика приобретателю на основании определения арбитражного суда об удовлетворении заявления о намерении стать приобретателем прав застройщика на земельный участок и расположенный на нем объект незавершенного строительства (далее</w:t>
      </w:r>
      <w:r w:rsidR="00F91B4F">
        <w:rPr>
          <w:rFonts w:ascii="Times New Roman" w:hAnsi="Times New Roman"/>
          <w:sz w:val="28"/>
          <w:szCs w:val="28"/>
        </w:rPr>
        <w:t xml:space="preserve"> –</w:t>
      </w:r>
      <w:r w:rsidRPr="00E64EC6">
        <w:rPr>
          <w:rFonts w:ascii="Times New Roman" w:hAnsi="Times New Roman"/>
          <w:sz w:val="28"/>
          <w:szCs w:val="28"/>
        </w:rPr>
        <w:t xml:space="preserve"> определение о передаче прав). При этом арбитражный суд принимает реше</w:t>
      </w:r>
      <w:r w:rsidR="00F91B4F">
        <w:rPr>
          <w:rFonts w:ascii="Times New Roman" w:hAnsi="Times New Roman"/>
          <w:sz w:val="28"/>
          <w:szCs w:val="28"/>
        </w:rPr>
        <w:t>ние об удовлетворении заявления</w:t>
      </w:r>
      <w:r w:rsidRPr="00E64EC6">
        <w:rPr>
          <w:rFonts w:ascii="Times New Roman" w:hAnsi="Times New Roman"/>
          <w:sz w:val="28"/>
          <w:szCs w:val="28"/>
        </w:rPr>
        <w:t xml:space="preserve"> на основании приобщенного к делу заключения Министерства строительства и жилищно-коммунального хозяйства Российской Федерации </w:t>
      </w:r>
      <w:r w:rsidR="00F91B4F">
        <w:rPr>
          <w:rFonts w:ascii="Times New Roman" w:hAnsi="Times New Roman"/>
          <w:sz w:val="28"/>
          <w:szCs w:val="28"/>
        </w:rPr>
        <w:br/>
      </w:r>
      <w:r w:rsidRPr="00E64EC6">
        <w:rPr>
          <w:rFonts w:ascii="Times New Roman" w:hAnsi="Times New Roman"/>
          <w:sz w:val="28"/>
          <w:szCs w:val="28"/>
        </w:rPr>
        <w:t>о возможности передачи имущества и обязательств застройщика лицу, имеющему намерение стать приобретателем в рамках дела о банкротстве.</w:t>
      </w:r>
    </w:p>
    <w:p w:rsidR="005211CC" w:rsidRPr="00E64EC6" w:rsidRDefault="00F91B4F" w:rsidP="005211C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1CC" w:rsidRPr="00E64EC6">
        <w:rPr>
          <w:rFonts w:ascii="Times New Roman" w:hAnsi="Times New Roman"/>
          <w:sz w:val="28"/>
          <w:szCs w:val="28"/>
        </w:rPr>
        <w:t xml:space="preserve">а основании определения о передаче прав происходит изменение застройщика, у которого отсутствуют проблемные объекты,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F91B4F">
        <w:rPr>
          <w:rFonts w:ascii="Times New Roman" w:hAnsi="Times New Roman"/>
          <w:sz w:val="28"/>
          <w:szCs w:val="28"/>
        </w:rPr>
        <w:t>з</w:t>
      </w:r>
      <w:r w:rsidR="005211CC" w:rsidRPr="00F91B4F">
        <w:rPr>
          <w:rFonts w:ascii="Times New Roman" w:hAnsi="Times New Roman"/>
          <w:sz w:val="28"/>
          <w:szCs w:val="28"/>
        </w:rPr>
        <w:t xml:space="preserve">аконом </w:t>
      </w:r>
      <w:r w:rsidRPr="00F91B4F">
        <w:rPr>
          <w:rFonts w:ascii="Times New Roman" w:hAnsi="Times New Roman"/>
          <w:sz w:val="28"/>
          <w:szCs w:val="28"/>
        </w:rPr>
        <w:t xml:space="preserve">"О несостоятельности (банкротстве)" </w:t>
      </w:r>
      <w:r w:rsidR="005211CC" w:rsidRPr="00F91B4F">
        <w:rPr>
          <w:rFonts w:ascii="Times New Roman" w:hAnsi="Times New Roman"/>
          <w:sz w:val="28"/>
          <w:szCs w:val="28"/>
        </w:rPr>
        <w:t xml:space="preserve">устанавливается срок </w:t>
      </w:r>
      <w:r>
        <w:rPr>
          <w:rFonts w:ascii="Times New Roman" w:hAnsi="Times New Roman"/>
          <w:sz w:val="28"/>
          <w:szCs w:val="28"/>
        </w:rPr>
        <w:br/>
      </w:r>
      <w:r w:rsidR="005211CC" w:rsidRPr="00F91B4F">
        <w:rPr>
          <w:rFonts w:ascii="Times New Roman" w:hAnsi="Times New Roman"/>
          <w:sz w:val="28"/>
          <w:szCs w:val="28"/>
        </w:rPr>
        <w:t>для исполнения</w:t>
      </w:r>
      <w:r w:rsidR="005211CC" w:rsidRPr="00E64EC6">
        <w:rPr>
          <w:rFonts w:ascii="Times New Roman" w:hAnsi="Times New Roman"/>
          <w:sz w:val="28"/>
          <w:szCs w:val="28"/>
        </w:rPr>
        <w:t xml:space="preserve"> обязательства в течение трех лет с момента вступления в силу определения о передаче прав, а также вносятся соответствующие изменения </w:t>
      </w:r>
      <w:r>
        <w:rPr>
          <w:rFonts w:ascii="Times New Roman" w:hAnsi="Times New Roman"/>
          <w:sz w:val="28"/>
          <w:szCs w:val="28"/>
        </w:rPr>
        <w:br/>
      </w:r>
      <w:r w:rsidR="005211CC" w:rsidRPr="00E64EC6">
        <w:rPr>
          <w:rFonts w:ascii="Times New Roman" w:hAnsi="Times New Roman"/>
          <w:sz w:val="28"/>
          <w:szCs w:val="28"/>
        </w:rPr>
        <w:t>в строительную документацию.</w:t>
      </w:r>
    </w:p>
    <w:p w:rsidR="005211CC" w:rsidRPr="00E64EC6" w:rsidRDefault="005211CC" w:rsidP="005211C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Предлагаемые изменения позволят:</w:t>
      </w:r>
    </w:p>
    <w:p w:rsidR="005211CC" w:rsidRPr="00E64EC6" w:rsidRDefault="005211CC" w:rsidP="005211C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использовать иные установленные федеральным законом механизмы реализации мероприятий по восстановлению прав пострадавших граждан – участников строительства;</w:t>
      </w:r>
    </w:p>
    <w:p w:rsidR="005211CC" w:rsidRPr="00E64EC6" w:rsidRDefault="005211CC" w:rsidP="005211C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восстановить права пострадавших граждан – участников строительства путем предоставления им жилых помещений;</w:t>
      </w:r>
    </w:p>
    <w:p w:rsidR="005211CC" w:rsidRPr="00E64EC6" w:rsidRDefault="005211CC" w:rsidP="005211C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 xml:space="preserve">выполнить поручение Президента Российской Федерации </w:t>
      </w:r>
      <w:r w:rsidR="00F91B4F">
        <w:rPr>
          <w:rFonts w:ascii="Times New Roman" w:hAnsi="Times New Roman"/>
          <w:sz w:val="28"/>
          <w:szCs w:val="28"/>
        </w:rPr>
        <w:t>№ </w:t>
      </w:r>
      <w:r w:rsidRPr="00E64EC6">
        <w:rPr>
          <w:rFonts w:ascii="Times New Roman" w:hAnsi="Times New Roman"/>
          <w:sz w:val="28"/>
          <w:szCs w:val="28"/>
        </w:rPr>
        <w:t xml:space="preserve">Пр-2577 </w:t>
      </w:r>
      <w:r w:rsidR="00F91B4F">
        <w:rPr>
          <w:rFonts w:ascii="Times New Roman" w:hAnsi="Times New Roman"/>
          <w:sz w:val="28"/>
          <w:szCs w:val="28"/>
        </w:rPr>
        <w:br/>
      </w:r>
      <w:r w:rsidRPr="00E64EC6">
        <w:rPr>
          <w:rFonts w:ascii="Times New Roman" w:hAnsi="Times New Roman"/>
          <w:sz w:val="28"/>
          <w:szCs w:val="28"/>
        </w:rPr>
        <w:t xml:space="preserve">от 31 декабря 2021 года о принятии исчерпывающих мер, направленных </w:t>
      </w:r>
      <w:r w:rsidR="00F91B4F">
        <w:rPr>
          <w:rFonts w:ascii="Times New Roman" w:hAnsi="Times New Roman"/>
          <w:sz w:val="28"/>
          <w:szCs w:val="28"/>
        </w:rPr>
        <w:br/>
      </w:r>
      <w:r w:rsidRPr="00F91B4F">
        <w:rPr>
          <w:rFonts w:ascii="Times New Roman" w:hAnsi="Times New Roman"/>
          <w:spacing w:val="-2"/>
          <w:sz w:val="28"/>
          <w:szCs w:val="28"/>
        </w:rPr>
        <w:t>на решение в регионе проблем в сфере жилищного строительства и обеспечение</w:t>
      </w:r>
      <w:r w:rsidRPr="00E64EC6">
        <w:rPr>
          <w:rFonts w:ascii="Times New Roman" w:hAnsi="Times New Roman"/>
          <w:sz w:val="28"/>
          <w:szCs w:val="28"/>
        </w:rPr>
        <w:t xml:space="preserve"> восстановления прав граждан – участников долевого строительства;</w:t>
      </w:r>
    </w:p>
    <w:p w:rsidR="005211CC" w:rsidRPr="00E64EC6" w:rsidRDefault="005211CC" w:rsidP="005211C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EC6">
        <w:rPr>
          <w:rFonts w:ascii="Times New Roman" w:hAnsi="Times New Roman"/>
          <w:sz w:val="28"/>
          <w:szCs w:val="28"/>
        </w:rPr>
        <w:t>снизить привлекаемые из регионального бюджета денежные средства, направленные на реализацию мероприятий по восстановлению прав обманутых дольщиков в регионе;</w:t>
      </w:r>
    </w:p>
    <w:p w:rsidR="005211CC" w:rsidRPr="00E64EC6" w:rsidRDefault="005211CC" w:rsidP="005211C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B519E">
        <w:rPr>
          <w:spacing w:val="-2"/>
          <w:sz w:val="28"/>
          <w:szCs w:val="28"/>
        </w:rPr>
        <w:t>выполнять планы Министерства строительства и жилищно-коммунального</w:t>
      </w:r>
      <w:r w:rsidRPr="00E64EC6">
        <w:rPr>
          <w:sz w:val="28"/>
          <w:szCs w:val="28"/>
        </w:rPr>
        <w:t xml:space="preserve"> хозяйства Российской Федерации по вводу жилья на территории Российской Федерации и исполнять национальный проект </w:t>
      </w:r>
      <w:r>
        <w:rPr>
          <w:sz w:val="28"/>
          <w:szCs w:val="28"/>
        </w:rPr>
        <w:t>"</w:t>
      </w:r>
      <w:r w:rsidRPr="00E64EC6">
        <w:rPr>
          <w:sz w:val="28"/>
          <w:szCs w:val="28"/>
        </w:rPr>
        <w:t>Жилье и городская среда</w:t>
      </w:r>
      <w:r>
        <w:rPr>
          <w:sz w:val="28"/>
          <w:szCs w:val="28"/>
        </w:rPr>
        <w:t>"</w:t>
      </w:r>
      <w:r w:rsidRPr="00E64EC6">
        <w:rPr>
          <w:sz w:val="28"/>
          <w:szCs w:val="28"/>
        </w:rPr>
        <w:t>;</w:t>
      </w:r>
    </w:p>
    <w:p w:rsidR="00EC7054" w:rsidRPr="005211CC" w:rsidRDefault="005211CC" w:rsidP="00DB519E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highlight w:val="yellow"/>
        </w:rPr>
      </w:pPr>
      <w:r w:rsidRPr="00E64EC6">
        <w:rPr>
          <w:sz w:val="28"/>
          <w:szCs w:val="28"/>
        </w:rPr>
        <w:t>снизить риски, в том числе репутационные, для застройщиков, которые приняли на себя обязательства перед дольщиками по восстановлению их прав.</w:t>
      </w:r>
    </w:p>
    <w:p w:rsidR="00EC59E0" w:rsidRPr="009C1F61" w:rsidRDefault="00EC59E0" w:rsidP="00DB496F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highlight w:val="yellow"/>
        </w:rPr>
        <w:sectPr w:rsidR="00EC59E0" w:rsidRPr="009C1F61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DB519E" w:rsidRDefault="00EC59E0" w:rsidP="00DB519E">
      <w:pPr>
        <w:pStyle w:val="12"/>
        <w:shd w:val="clear" w:color="auto" w:fill="auto"/>
        <w:spacing w:before="0" w:line="240" w:lineRule="auto"/>
        <w:ind w:left="5812"/>
        <w:rPr>
          <w:spacing w:val="0"/>
          <w:sz w:val="24"/>
          <w:szCs w:val="24"/>
        </w:rPr>
      </w:pPr>
      <w:r w:rsidRPr="00DB519E">
        <w:rPr>
          <w:spacing w:val="0"/>
          <w:sz w:val="24"/>
          <w:szCs w:val="24"/>
        </w:rPr>
        <w:lastRenderedPageBreak/>
        <w:t>Приложение</w:t>
      </w:r>
    </w:p>
    <w:p w:rsidR="00EC59E0" w:rsidRPr="00DB519E" w:rsidRDefault="00EC59E0" w:rsidP="00DB519E">
      <w:pPr>
        <w:ind w:left="5812" w:right="-285"/>
      </w:pPr>
      <w:r w:rsidRPr="00DB519E">
        <w:t xml:space="preserve">к проекту федерального закона </w:t>
      </w:r>
      <w:r w:rsidR="001F7F93" w:rsidRPr="00DB519E">
        <w:br/>
      </w:r>
      <w:r w:rsidRPr="00DB519E">
        <w:t xml:space="preserve">"О </w:t>
      </w:r>
      <w:r w:rsidR="00DB519E" w:rsidRPr="00DB519E">
        <w:rPr>
          <w:bCs/>
        </w:rPr>
        <w:t>внесении изменений в статью 23</w:t>
      </w:r>
      <w:r w:rsidR="00DB519E" w:rsidRPr="00DB519E">
        <w:rPr>
          <w:bCs/>
          <w:vertAlign w:val="superscript"/>
        </w:rPr>
        <w:t>1</w:t>
      </w:r>
      <w:r w:rsidR="00DB519E" w:rsidRPr="00DB519E">
        <w:rPr>
          <w:bCs/>
        </w:rPr>
        <w:t xml:space="preserve"> Федерального закона "Об участии в</w:t>
      </w:r>
      <w:r w:rsidR="00DB519E">
        <w:rPr>
          <w:bCs/>
        </w:rPr>
        <w:t> </w:t>
      </w:r>
      <w:r w:rsidR="00DB519E" w:rsidRPr="00DB519E">
        <w:rPr>
          <w:bCs/>
        </w:rPr>
        <w:t xml:space="preserve">долевом строительстве многоквартирных домов и иных объектов недвижимости и о внесении </w:t>
      </w:r>
      <w:r w:rsidR="00DB519E" w:rsidRPr="00DB519E">
        <w:rPr>
          <w:bCs/>
          <w:spacing w:val="-4"/>
        </w:rPr>
        <w:t>изменений в некоторые законодательные</w:t>
      </w:r>
      <w:r w:rsidR="00DB519E" w:rsidRPr="00DB519E">
        <w:rPr>
          <w:bCs/>
        </w:rPr>
        <w:t xml:space="preserve"> акты Российской Федерации</w:t>
      </w:r>
      <w:r w:rsidR="00F077E1" w:rsidRPr="00DB519E">
        <w:t>"</w:t>
      </w:r>
    </w:p>
    <w:p w:rsidR="00EC59E0" w:rsidRPr="009C1F61" w:rsidRDefault="00EC59E0" w:rsidP="00DB496F">
      <w:pPr>
        <w:shd w:val="clear" w:color="auto" w:fill="FFFFFF"/>
        <w:ind w:firstLine="709"/>
        <w:outlineLvl w:val="1"/>
        <w:rPr>
          <w:kern w:val="36"/>
          <w:sz w:val="28"/>
          <w:szCs w:val="28"/>
          <w:highlight w:val="yellow"/>
        </w:rPr>
      </w:pPr>
    </w:p>
    <w:p w:rsidR="0013299C" w:rsidRPr="009C1F61" w:rsidRDefault="0013299C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5E5992" w:rsidRPr="009C1F61" w:rsidRDefault="005E5992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EC59E0" w:rsidRPr="009C1F61" w:rsidRDefault="00EC59E0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EC59E0" w:rsidRPr="00DB519E" w:rsidRDefault="00EC59E0" w:rsidP="00DB496F">
      <w:pPr>
        <w:jc w:val="center"/>
        <w:rPr>
          <w:b/>
          <w:sz w:val="26"/>
          <w:szCs w:val="26"/>
        </w:rPr>
      </w:pPr>
      <w:r w:rsidRPr="00DB519E">
        <w:rPr>
          <w:b/>
          <w:sz w:val="26"/>
          <w:szCs w:val="26"/>
        </w:rPr>
        <w:t xml:space="preserve">ПЕРЕЧЕНЬ </w:t>
      </w:r>
      <w:r w:rsidRPr="00DB519E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5B53A6" w:rsidRPr="00DB519E">
        <w:rPr>
          <w:b/>
          <w:sz w:val="26"/>
          <w:szCs w:val="26"/>
        </w:rPr>
        <w:br/>
      </w:r>
      <w:r w:rsidRPr="00DB519E">
        <w:rPr>
          <w:b/>
          <w:sz w:val="26"/>
          <w:szCs w:val="26"/>
        </w:rPr>
        <w:t xml:space="preserve">с принятием Федерального закона "О </w:t>
      </w:r>
      <w:r w:rsidR="00DB519E" w:rsidRPr="00DB519E">
        <w:rPr>
          <w:b/>
          <w:bCs/>
          <w:sz w:val="26"/>
          <w:szCs w:val="26"/>
        </w:rPr>
        <w:t>внесении изменений в статью 23</w:t>
      </w:r>
      <w:r w:rsidR="00DB519E" w:rsidRPr="00DB519E">
        <w:rPr>
          <w:b/>
          <w:bCs/>
          <w:sz w:val="26"/>
          <w:szCs w:val="26"/>
          <w:vertAlign w:val="superscript"/>
        </w:rPr>
        <w:t>1</w:t>
      </w:r>
      <w:r w:rsidR="00DB519E" w:rsidRPr="00DB519E">
        <w:rPr>
          <w:b/>
          <w:bCs/>
          <w:sz w:val="26"/>
          <w:szCs w:val="26"/>
        </w:rPr>
        <w:t xml:space="preserve"> Федерального закона "Об участии в долевом строительстве </w:t>
      </w:r>
      <w:r w:rsidR="00DB519E">
        <w:rPr>
          <w:b/>
          <w:bCs/>
          <w:sz w:val="26"/>
          <w:szCs w:val="26"/>
        </w:rPr>
        <w:br/>
      </w:r>
      <w:r w:rsidR="00DB519E" w:rsidRPr="00DB519E">
        <w:rPr>
          <w:b/>
          <w:bCs/>
          <w:sz w:val="26"/>
          <w:szCs w:val="26"/>
        </w:rPr>
        <w:t>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077E1" w:rsidRPr="00DB519E">
        <w:rPr>
          <w:b/>
          <w:sz w:val="26"/>
          <w:szCs w:val="26"/>
        </w:rPr>
        <w:t>"</w:t>
      </w:r>
    </w:p>
    <w:p w:rsidR="00EC59E0" w:rsidRPr="009C1F61" w:rsidRDefault="00EC59E0" w:rsidP="00DB496F">
      <w:pPr>
        <w:ind w:firstLine="709"/>
        <w:jc w:val="both"/>
        <w:rPr>
          <w:sz w:val="28"/>
          <w:szCs w:val="28"/>
          <w:highlight w:val="yellow"/>
        </w:rPr>
      </w:pPr>
    </w:p>
    <w:p w:rsidR="00EC59E0" w:rsidRPr="009C1F61" w:rsidRDefault="00EC59E0" w:rsidP="00DB496F">
      <w:pPr>
        <w:ind w:firstLine="709"/>
        <w:jc w:val="both"/>
        <w:rPr>
          <w:sz w:val="28"/>
          <w:szCs w:val="28"/>
          <w:highlight w:val="yellow"/>
        </w:rPr>
      </w:pPr>
    </w:p>
    <w:p w:rsidR="00B276D4" w:rsidRPr="00DB519E" w:rsidRDefault="00A54B12" w:rsidP="00B27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9E">
        <w:rPr>
          <w:rFonts w:ascii="Times New Roman" w:hAnsi="Times New Roman" w:cs="Times New Roman"/>
          <w:bCs/>
          <w:sz w:val="28"/>
          <w:szCs w:val="28"/>
        </w:rPr>
        <w:t xml:space="preserve">Принятие Федерального закона "О </w:t>
      </w:r>
      <w:r w:rsidR="00DB519E" w:rsidRPr="00DB519E">
        <w:rPr>
          <w:rFonts w:ascii="Times New Roman" w:hAnsi="Times New Roman"/>
          <w:bCs/>
          <w:sz w:val="28"/>
          <w:szCs w:val="28"/>
        </w:rPr>
        <w:t>внесении изменений в статью 23</w:t>
      </w:r>
      <w:r w:rsidR="00DB519E" w:rsidRPr="00DB519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DB519E" w:rsidRPr="00DB519E">
        <w:rPr>
          <w:rFonts w:ascii="Times New Roman" w:hAnsi="Times New Roman"/>
          <w:bCs/>
          <w:sz w:val="28"/>
          <w:szCs w:val="28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DB519E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B276D4" w:rsidRPr="00DB519E">
        <w:rPr>
          <w:rFonts w:ascii="Times New Roman" w:hAnsi="Times New Roman" w:cs="Times New Roman"/>
          <w:sz w:val="28"/>
          <w:szCs w:val="28"/>
        </w:rPr>
        <w:t xml:space="preserve">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DB519E">
        <w:rPr>
          <w:rFonts w:ascii="Times New Roman" w:hAnsi="Times New Roman" w:cs="Times New Roman"/>
          <w:sz w:val="28"/>
          <w:szCs w:val="28"/>
        </w:rPr>
        <w:br/>
      </w:r>
      <w:r w:rsidR="00B276D4" w:rsidRPr="00DB519E">
        <w:rPr>
          <w:rFonts w:ascii="Times New Roman" w:hAnsi="Times New Roman" w:cs="Times New Roman"/>
          <w:sz w:val="28"/>
          <w:szCs w:val="28"/>
        </w:rPr>
        <w:t>и Российской Федерации.</w:t>
      </w:r>
    </w:p>
    <w:p w:rsidR="00EC59E0" w:rsidRPr="00DB519E" w:rsidRDefault="00EC59E0" w:rsidP="00DB496F">
      <w:pPr>
        <w:pStyle w:val="21"/>
        <w:rPr>
          <w:bCs/>
          <w:szCs w:val="28"/>
        </w:rPr>
      </w:pPr>
    </w:p>
    <w:p w:rsidR="00EC59E0" w:rsidRPr="00DB519E" w:rsidRDefault="00EC59E0" w:rsidP="00DB496F">
      <w:pPr>
        <w:pStyle w:val="21"/>
        <w:rPr>
          <w:bCs/>
          <w:szCs w:val="28"/>
        </w:rPr>
      </w:pPr>
    </w:p>
    <w:p w:rsidR="00EC59E0" w:rsidRPr="00DB519E" w:rsidRDefault="00EC59E0" w:rsidP="00DB496F">
      <w:pPr>
        <w:pStyle w:val="21"/>
        <w:rPr>
          <w:bCs/>
          <w:szCs w:val="28"/>
        </w:rPr>
      </w:pPr>
    </w:p>
    <w:p w:rsidR="00EC59E0" w:rsidRPr="00DB519E" w:rsidRDefault="00EC59E0" w:rsidP="00DB496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DB519E">
        <w:rPr>
          <w:sz w:val="28"/>
          <w:szCs w:val="28"/>
        </w:rPr>
        <w:t xml:space="preserve">Председатель </w:t>
      </w:r>
      <w:r w:rsidRPr="00DB519E">
        <w:rPr>
          <w:sz w:val="28"/>
          <w:szCs w:val="28"/>
        </w:rPr>
        <w:br/>
        <w:t xml:space="preserve">Законодательного собрания </w:t>
      </w:r>
      <w:r w:rsidRPr="00DB519E">
        <w:rPr>
          <w:sz w:val="28"/>
          <w:szCs w:val="28"/>
        </w:rPr>
        <w:br/>
        <w:t>Ленинградской области</w:t>
      </w:r>
      <w:r w:rsidRPr="00DB519E">
        <w:rPr>
          <w:sz w:val="28"/>
          <w:szCs w:val="28"/>
        </w:rPr>
        <w:tab/>
        <w:t>С. Бебенин</w:t>
      </w:r>
    </w:p>
    <w:p w:rsidR="00EC59E0" w:rsidRPr="00DB519E" w:rsidRDefault="00EC59E0" w:rsidP="00DB496F">
      <w:pPr>
        <w:pStyle w:val="ConsPlusTitle"/>
        <w:sectPr w:rsidR="00EC59E0" w:rsidRPr="00DB519E" w:rsidSect="00C13BDB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DB519E" w:rsidRPr="00DB519E" w:rsidRDefault="00DB519E" w:rsidP="00DB519E">
      <w:pPr>
        <w:pStyle w:val="12"/>
        <w:shd w:val="clear" w:color="auto" w:fill="auto"/>
        <w:spacing w:before="0" w:line="240" w:lineRule="auto"/>
        <w:ind w:left="5812"/>
        <w:rPr>
          <w:spacing w:val="0"/>
          <w:sz w:val="24"/>
          <w:szCs w:val="24"/>
        </w:rPr>
      </w:pPr>
      <w:r w:rsidRPr="00DB519E">
        <w:rPr>
          <w:spacing w:val="0"/>
          <w:sz w:val="24"/>
          <w:szCs w:val="24"/>
        </w:rPr>
        <w:lastRenderedPageBreak/>
        <w:t>Приложение</w:t>
      </w:r>
    </w:p>
    <w:p w:rsidR="00DB519E" w:rsidRPr="00DB519E" w:rsidRDefault="00DB519E" w:rsidP="00DB519E">
      <w:pPr>
        <w:ind w:left="5812" w:right="-285"/>
      </w:pPr>
      <w:r w:rsidRPr="00DB519E">
        <w:t xml:space="preserve">к проекту федерального закона </w:t>
      </w:r>
      <w:r w:rsidRPr="00DB519E">
        <w:br/>
        <w:t xml:space="preserve">"О </w:t>
      </w:r>
      <w:r w:rsidRPr="00DB519E">
        <w:rPr>
          <w:bCs/>
        </w:rPr>
        <w:t>внесении изменений в статью 23</w:t>
      </w:r>
      <w:r w:rsidRPr="00DB519E">
        <w:rPr>
          <w:bCs/>
          <w:vertAlign w:val="superscript"/>
        </w:rPr>
        <w:t>1</w:t>
      </w:r>
      <w:r w:rsidRPr="00DB519E">
        <w:rPr>
          <w:bCs/>
        </w:rPr>
        <w:t xml:space="preserve"> Федерального закона "Об участии в</w:t>
      </w:r>
      <w:r>
        <w:rPr>
          <w:bCs/>
        </w:rPr>
        <w:t> </w:t>
      </w:r>
      <w:r w:rsidRPr="00DB519E">
        <w:rPr>
          <w:bCs/>
        </w:rPr>
        <w:t xml:space="preserve">долевом строительстве многоквартирных домов и иных объектов недвижимости и о внесении </w:t>
      </w:r>
      <w:r w:rsidRPr="00DB519E">
        <w:rPr>
          <w:bCs/>
          <w:spacing w:val="-4"/>
        </w:rPr>
        <w:t>изменений в некоторые законодательные</w:t>
      </w:r>
      <w:r w:rsidRPr="00DB519E">
        <w:rPr>
          <w:bCs/>
        </w:rPr>
        <w:t xml:space="preserve"> акты Российской Федерации</w:t>
      </w:r>
      <w:r w:rsidRPr="00DB519E">
        <w:t>"</w:t>
      </w:r>
    </w:p>
    <w:p w:rsidR="00DB519E" w:rsidRPr="009C1F61" w:rsidRDefault="00DB519E" w:rsidP="00DB519E">
      <w:pPr>
        <w:shd w:val="clear" w:color="auto" w:fill="FFFFFF"/>
        <w:ind w:firstLine="709"/>
        <w:outlineLvl w:val="1"/>
        <w:rPr>
          <w:kern w:val="36"/>
          <w:sz w:val="28"/>
          <w:szCs w:val="28"/>
          <w:highlight w:val="yellow"/>
        </w:rPr>
      </w:pPr>
    </w:p>
    <w:p w:rsidR="00DB519E" w:rsidRPr="009C1F61" w:rsidRDefault="00DB519E" w:rsidP="00DB519E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DB519E" w:rsidRPr="009C1F61" w:rsidRDefault="00DB519E" w:rsidP="00DB519E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DB519E" w:rsidRPr="009C1F61" w:rsidRDefault="00DB519E" w:rsidP="00DB519E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  <w:highlight w:val="yellow"/>
        </w:rPr>
      </w:pPr>
    </w:p>
    <w:p w:rsidR="0013299C" w:rsidRPr="00DB519E" w:rsidRDefault="00EC59E0" w:rsidP="00DB496F">
      <w:pPr>
        <w:jc w:val="center"/>
        <w:rPr>
          <w:b/>
          <w:sz w:val="26"/>
          <w:szCs w:val="26"/>
        </w:rPr>
      </w:pPr>
      <w:r w:rsidRPr="00DB519E">
        <w:rPr>
          <w:b/>
          <w:sz w:val="26"/>
          <w:szCs w:val="26"/>
        </w:rPr>
        <w:t xml:space="preserve">ФИНАНСОВО-ЭКОНОМИЧЕСКОЕ ОБОСНОВАНИЕ </w:t>
      </w:r>
      <w:r w:rsidRPr="00DB519E">
        <w:rPr>
          <w:b/>
          <w:sz w:val="26"/>
          <w:szCs w:val="26"/>
        </w:rPr>
        <w:br/>
        <w:t xml:space="preserve">к проекту </w:t>
      </w:r>
      <w:r w:rsidR="00967ECB" w:rsidRPr="00DB519E">
        <w:rPr>
          <w:b/>
          <w:sz w:val="26"/>
          <w:szCs w:val="26"/>
        </w:rPr>
        <w:t xml:space="preserve">федерального </w:t>
      </w:r>
      <w:r w:rsidR="005F68B6" w:rsidRPr="00DB519E">
        <w:rPr>
          <w:b/>
          <w:sz w:val="26"/>
          <w:szCs w:val="26"/>
        </w:rPr>
        <w:t xml:space="preserve">закона "О </w:t>
      </w:r>
      <w:r w:rsidR="00DB519E" w:rsidRPr="00DB519E">
        <w:rPr>
          <w:b/>
          <w:bCs/>
          <w:sz w:val="26"/>
          <w:szCs w:val="26"/>
        </w:rPr>
        <w:t>внесении изменений в статью 23</w:t>
      </w:r>
      <w:r w:rsidR="00DB519E" w:rsidRPr="00DB519E">
        <w:rPr>
          <w:b/>
          <w:bCs/>
          <w:sz w:val="26"/>
          <w:szCs w:val="26"/>
          <w:vertAlign w:val="superscript"/>
        </w:rPr>
        <w:t>1</w:t>
      </w:r>
      <w:r w:rsidR="00DB519E" w:rsidRPr="00DB519E">
        <w:rPr>
          <w:b/>
          <w:bCs/>
          <w:sz w:val="26"/>
          <w:szCs w:val="26"/>
        </w:rPr>
        <w:t xml:space="preserve"> Федерального закона "Об участии в долевом строительстве </w:t>
      </w:r>
      <w:r w:rsidR="00DB519E" w:rsidRPr="00DB519E">
        <w:rPr>
          <w:b/>
          <w:bCs/>
          <w:sz w:val="26"/>
          <w:szCs w:val="26"/>
        </w:rPr>
        <w:br/>
        <w:t>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3299C" w:rsidRPr="00DB519E">
        <w:rPr>
          <w:b/>
          <w:sz w:val="26"/>
          <w:szCs w:val="26"/>
        </w:rPr>
        <w:t>"</w:t>
      </w:r>
    </w:p>
    <w:p w:rsidR="00EC59E0" w:rsidRPr="009C1F61" w:rsidRDefault="00EC59E0" w:rsidP="00DB496F">
      <w:pPr>
        <w:rPr>
          <w:sz w:val="28"/>
          <w:szCs w:val="28"/>
          <w:highlight w:val="yellow"/>
        </w:rPr>
      </w:pPr>
    </w:p>
    <w:p w:rsidR="0013299C" w:rsidRPr="009C1F61" w:rsidRDefault="0013299C" w:rsidP="00DB496F">
      <w:pPr>
        <w:rPr>
          <w:sz w:val="28"/>
          <w:szCs w:val="28"/>
          <w:highlight w:val="yellow"/>
        </w:rPr>
      </w:pPr>
    </w:p>
    <w:p w:rsidR="00B276D4" w:rsidRPr="00DB519E" w:rsidRDefault="00B276D4" w:rsidP="00B27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9E">
        <w:rPr>
          <w:rFonts w:ascii="Times New Roman" w:hAnsi="Times New Roman" w:cs="Times New Roman"/>
          <w:sz w:val="28"/>
          <w:szCs w:val="28"/>
        </w:rPr>
        <w:t xml:space="preserve">Принятие Федерального </w:t>
      </w:r>
      <w:hyperlink w:anchor="P1">
        <w:r w:rsidRPr="00DB51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B519E">
        <w:rPr>
          <w:rFonts w:ascii="Times New Roman" w:hAnsi="Times New Roman" w:cs="Times New Roman"/>
          <w:sz w:val="28"/>
          <w:szCs w:val="28"/>
        </w:rPr>
        <w:t xml:space="preserve"> "О </w:t>
      </w:r>
      <w:r w:rsidR="00DB519E" w:rsidRPr="00DB519E">
        <w:rPr>
          <w:rFonts w:ascii="Times New Roman" w:hAnsi="Times New Roman"/>
          <w:bCs/>
          <w:sz w:val="28"/>
          <w:szCs w:val="28"/>
        </w:rPr>
        <w:t>внесении изменений в статью 23</w:t>
      </w:r>
      <w:r w:rsidR="00DB519E" w:rsidRPr="00DB519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DB519E" w:rsidRPr="00DB519E">
        <w:rPr>
          <w:rFonts w:ascii="Times New Roman" w:hAnsi="Times New Roman"/>
          <w:bCs/>
          <w:sz w:val="28"/>
          <w:szCs w:val="28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DB519E">
        <w:rPr>
          <w:rFonts w:ascii="Times New Roman" w:hAnsi="Times New Roman" w:cs="Times New Roman"/>
          <w:sz w:val="28"/>
          <w:szCs w:val="28"/>
        </w:rPr>
        <w:t>" не потребует дополнительных расходов из федерального бюджета.</w:t>
      </w:r>
    </w:p>
    <w:p w:rsidR="00EC59E0" w:rsidRPr="00DB519E" w:rsidRDefault="00EC59E0" w:rsidP="00DB496F">
      <w:pPr>
        <w:pStyle w:val="21"/>
        <w:rPr>
          <w:bCs/>
          <w:szCs w:val="28"/>
        </w:rPr>
      </w:pPr>
    </w:p>
    <w:p w:rsidR="0013299C" w:rsidRPr="00DB519E" w:rsidRDefault="0013299C" w:rsidP="00DB496F">
      <w:pPr>
        <w:pStyle w:val="21"/>
        <w:rPr>
          <w:bCs/>
          <w:szCs w:val="28"/>
        </w:rPr>
      </w:pPr>
    </w:p>
    <w:p w:rsidR="0013299C" w:rsidRPr="00DB519E" w:rsidRDefault="0013299C" w:rsidP="00DB496F">
      <w:pPr>
        <w:pStyle w:val="21"/>
        <w:rPr>
          <w:bCs/>
          <w:szCs w:val="28"/>
        </w:rPr>
      </w:pPr>
    </w:p>
    <w:p w:rsidR="00EC59E0" w:rsidRPr="00EA7631" w:rsidRDefault="00EC59E0" w:rsidP="00DB496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DB519E">
        <w:rPr>
          <w:sz w:val="28"/>
          <w:szCs w:val="28"/>
        </w:rPr>
        <w:t xml:space="preserve">Председатель </w:t>
      </w:r>
      <w:r w:rsidRPr="00DB519E">
        <w:rPr>
          <w:sz w:val="28"/>
          <w:szCs w:val="28"/>
        </w:rPr>
        <w:br/>
        <w:t xml:space="preserve">Законодательного собрания </w:t>
      </w:r>
      <w:r w:rsidRPr="00DB519E">
        <w:rPr>
          <w:sz w:val="28"/>
          <w:szCs w:val="28"/>
        </w:rPr>
        <w:br/>
        <w:t>Ленинградской области</w:t>
      </w:r>
      <w:r w:rsidRPr="00DB519E">
        <w:rPr>
          <w:sz w:val="28"/>
          <w:szCs w:val="28"/>
        </w:rPr>
        <w:tab/>
        <w:t>С. Бебенин</w:t>
      </w:r>
    </w:p>
    <w:sectPr w:rsidR="00EC59E0" w:rsidRPr="00EA7631" w:rsidSect="00BB5E9D">
      <w:headerReference w:type="default" r:id="rId11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E3" w:rsidRDefault="009904E3" w:rsidP="00994AFD">
      <w:r>
        <w:separator/>
      </w:r>
    </w:p>
  </w:endnote>
  <w:endnote w:type="continuationSeparator" w:id="0">
    <w:p w:rsidR="009904E3" w:rsidRDefault="009904E3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E3" w:rsidRDefault="009904E3" w:rsidP="00994AFD">
      <w:r>
        <w:separator/>
      </w:r>
    </w:p>
  </w:footnote>
  <w:footnote w:type="continuationSeparator" w:id="0">
    <w:p w:rsidR="009904E3" w:rsidRDefault="009904E3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DB" w:rsidRDefault="00C5168A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50A2">
      <w:rPr>
        <w:noProof/>
      </w:rPr>
      <w:t>2</w:t>
    </w:r>
    <w:r>
      <w:rPr>
        <w:noProof/>
      </w:rPr>
      <w:fldChar w:fldCharType="end"/>
    </w:r>
  </w:p>
  <w:p w:rsidR="00C13BDB" w:rsidRDefault="00C13B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C13BDB" w:rsidRDefault="00C5168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BDB" w:rsidRDefault="00C13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15D91"/>
    <w:rsid w:val="00036782"/>
    <w:rsid w:val="00036D20"/>
    <w:rsid w:val="00045EAB"/>
    <w:rsid w:val="00086729"/>
    <w:rsid w:val="000A5A46"/>
    <w:rsid w:val="000B3ECE"/>
    <w:rsid w:val="000F732E"/>
    <w:rsid w:val="001153E3"/>
    <w:rsid w:val="0013299C"/>
    <w:rsid w:val="001526C7"/>
    <w:rsid w:val="00193DFD"/>
    <w:rsid w:val="001C110C"/>
    <w:rsid w:val="001C285F"/>
    <w:rsid w:val="001C45D1"/>
    <w:rsid w:val="001C4892"/>
    <w:rsid w:val="001D2FA6"/>
    <w:rsid w:val="001F5DDD"/>
    <w:rsid w:val="001F7F93"/>
    <w:rsid w:val="002210FC"/>
    <w:rsid w:val="00223EC3"/>
    <w:rsid w:val="0022409A"/>
    <w:rsid w:val="00226F47"/>
    <w:rsid w:val="0023052B"/>
    <w:rsid w:val="00245CED"/>
    <w:rsid w:val="002511D8"/>
    <w:rsid w:val="00256430"/>
    <w:rsid w:val="002736E3"/>
    <w:rsid w:val="002844F7"/>
    <w:rsid w:val="00292509"/>
    <w:rsid w:val="002A2040"/>
    <w:rsid w:val="002A2091"/>
    <w:rsid w:val="002B06ED"/>
    <w:rsid w:val="002C3421"/>
    <w:rsid w:val="002D68D5"/>
    <w:rsid w:val="002E0A68"/>
    <w:rsid w:val="002F0486"/>
    <w:rsid w:val="002F7080"/>
    <w:rsid w:val="00306EB0"/>
    <w:rsid w:val="003246BD"/>
    <w:rsid w:val="0033644E"/>
    <w:rsid w:val="00357691"/>
    <w:rsid w:val="0039080A"/>
    <w:rsid w:val="003E0124"/>
    <w:rsid w:val="003E3A9F"/>
    <w:rsid w:val="003F0F24"/>
    <w:rsid w:val="00430259"/>
    <w:rsid w:val="004325DE"/>
    <w:rsid w:val="00450ACF"/>
    <w:rsid w:val="00472984"/>
    <w:rsid w:val="004737E3"/>
    <w:rsid w:val="00475A71"/>
    <w:rsid w:val="00486A25"/>
    <w:rsid w:val="004A07E6"/>
    <w:rsid w:val="00511366"/>
    <w:rsid w:val="005211CC"/>
    <w:rsid w:val="005323BA"/>
    <w:rsid w:val="00547B40"/>
    <w:rsid w:val="00556AC1"/>
    <w:rsid w:val="00563688"/>
    <w:rsid w:val="00567F65"/>
    <w:rsid w:val="005828EB"/>
    <w:rsid w:val="00591B85"/>
    <w:rsid w:val="005B53A6"/>
    <w:rsid w:val="005D3200"/>
    <w:rsid w:val="005E30AC"/>
    <w:rsid w:val="005E57B5"/>
    <w:rsid w:val="005E5992"/>
    <w:rsid w:val="005F68B6"/>
    <w:rsid w:val="00600660"/>
    <w:rsid w:val="00602D98"/>
    <w:rsid w:val="00605425"/>
    <w:rsid w:val="00617339"/>
    <w:rsid w:val="00620724"/>
    <w:rsid w:val="00630AA4"/>
    <w:rsid w:val="00641485"/>
    <w:rsid w:val="00653BBA"/>
    <w:rsid w:val="00654C46"/>
    <w:rsid w:val="00677E01"/>
    <w:rsid w:val="006800D2"/>
    <w:rsid w:val="006A43BA"/>
    <w:rsid w:val="006B1078"/>
    <w:rsid w:val="006B253A"/>
    <w:rsid w:val="006C1841"/>
    <w:rsid w:val="006C2767"/>
    <w:rsid w:val="00706264"/>
    <w:rsid w:val="00706C10"/>
    <w:rsid w:val="007271FA"/>
    <w:rsid w:val="00767EB3"/>
    <w:rsid w:val="007A6963"/>
    <w:rsid w:val="007A7B47"/>
    <w:rsid w:val="007C0485"/>
    <w:rsid w:val="007F5E9E"/>
    <w:rsid w:val="00815086"/>
    <w:rsid w:val="008308A1"/>
    <w:rsid w:val="00836E1E"/>
    <w:rsid w:val="008450A2"/>
    <w:rsid w:val="00852A05"/>
    <w:rsid w:val="00854DE6"/>
    <w:rsid w:val="008619CC"/>
    <w:rsid w:val="008821F0"/>
    <w:rsid w:val="00893455"/>
    <w:rsid w:val="008B0F2A"/>
    <w:rsid w:val="008B427D"/>
    <w:rsid w:val="008B6ADE"/>
    <w:rsid w:val="008F1771"/>
    <w:rsid w:val="008F6977"/>
    <w:rsid w:val="00912065"/>
    <w:rsid w:val="009176F2"/>
    <w:rsid w:val="00927785"/>
    <w:rsid w:val="00954E63"/>
    <w:rsid w:val="0096515A"/>
    <w:rsid w:val="00967ECB"/>
    <w:rsid w:val="00974B07"/>
    <w:rsid w:val="009866CC"/>
    <w:rsid w:val="009904E3"/>
    <w:rsid w:val="00994AFD"/>
    <w:rsid w:val="009B0676"/>
    <w:rsid w:val="009B7057"/>
    <w:rsid w:val="009C1F61"/>
    <w:rsid w:val="009C2327"/>
    <w:rsid w:val="00A268F0"/>
    <w:rsid w:val="00A54B12"/>
    <w:rsid w:val="00A54C3E"/>
    <w:rsid w:val="00A758E9"/>
    <w:rsid w:val="00AB45B4"/>
    <w:rsid w:val="00AB6C87"/>
    <w:rsid w:val="00AD1FE2"/>
    <w:rsid w:val="00AE15B3"/>
    <w:rsid w:val="00AE1891"/>
    <w:rsid w:val="00AE42E8"/>
    <w:rsid w:val="00AE51AA"/>
    <w:rsid w:val="00AF4822"/>
    <w:rsid w:val="00B276D4"/>
    <w:rsid w:val="00B323FC"/>
    <w:rsid w:val="00B33813"/>
    <w:rsid w:val="00B63E11"/>
    <w:rsid w:val="00B72737"/>
    <w:rsid w:val="00B87C57"/>
    <w:rsid w:val="00B92328"/>
    <w:rsid w:val="00B93C0C"/>
    <w:rsid w:val="00BA7077"/>
    <w:rsid w:val="00BB5E9D"/>
    <w:rsid w:val="00BD26C0"/>
    <w:rsid w:val="00BE5FEE"/>
    <w:rsid w:val="00C128CD"/>
    <w:rsid w:val="00C13BDB"/>
    <w:rsid w:val="00C25DD0"/>
    <w:rsid w:val="00C47A61"/>
    <w:rsid w:val="00C5168A"/>
    <w:rsid w:val="00C56F43"/>
    <w:rsid w:val="00C57651"/>
    <w:rsid w:val="00C577E7"/>
    <w:rsid w:val="00C70D6A"/>
    <w:rsid w:val="00C800E5"/>
    <w:rsid w:val="00CA73DF"/>
    <w:rsid w:val="00CB5676"/>
    <w:rsid w:val="00CC24FB"/>
    <w:rsid w:val="00CD56BB"/>
    <w:rsid w:val="00CD760A"/>
    <w:rsid w:val="00CF08AF"/>
    <w:rsid w:val="00CF68C7"/>
    <w:rsid w:val="00D31EE2"/>
    <w:rsid w:val="00D4461A"/>
    <w:rsid w:val="00D575E0"/>
    <w:rsid w:val="00D71C7D"/>
    <w:rsid w:val="00D7598B"/>
    <w:rsid w:val="00D808F2"/>
    <w:rsid w:val="00D8676A"/>
    <w:rsid w:val="00D867BA"/>
    <w:rsid w:val="00D87718"/>
    <w:rsid w:val="00D90CC3"/>
    <w:rsid w:val="00D94A28"/>
    <w:rsid w:val="00DB2807"/>
    <w:rsid w:val="00DB496F"/>
    <w:rsid w:val="00DB519E"/>
    <w:rsid w:val="00DC4A60"/>
    <w:rsid w:val="00DC70DB"/>
    <w:rsid w:val="00DD3776"/>
    <w:rsid w:val="00DE4A4E"/>
    <w:rsid w:val="00E72F1A"/>
    <w:rsid w:val="00E822F9"/>
    <w:rsid w:val="00EA0070"/>
    <w:rsid w:val="00EA7631"/>
    <w:rsid w:val="00EB427C"/>
    <w:rsid w:val="00EC08EC"/>
    <w:rsid w:val="00EC59E0"/>
    <w:rsid w:val="00EC7054"/>
    <w:rsid w:val="00ED2096"/>
    <w:rsid w:val="00EE61E5"/>
    <w:rsid w:val="00EF6ECB"/>
    <w:rsid w:val="00F077E1"/>
    <w:rsid w:val="00F07DFC"/>
    <w:rsid w:val="00F133DE"/>
    <w:rsid w:val="00F13BFA"/>
    <w:rsid w:val="00F31545"/>
    <w:rsid w:val="00F91B4F"/>
    <w:rsid w:val="00FB4000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0F4DB-3B38-470F-9C72-7E7AE3A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  <w:style w:type="character" w:customStyle="1" w:styleId="9">
    <w:name w:val="Основной текст (9)_"/>
    <w:link w:val="90"/>
    <w:rsid w:val="00BB5E9D"/>
    <w:rPr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5E9D"/>
    <w:pPr>
      <w:widowControl w:val="0"/>
      <w:shd w:val="clear" w:color="auto" w:fill="FFFFFF"/>
      <w:spacing w:before="1080" w:after="360" w:line="0" w:lineRule="atLeast"/>
      <w:jc w:val="center"/>
    </w:pPr>
    <w:rPr>
      <w:b/>
      <w:bCs/>
      <w:spacing w:val="10"/>
      <w:sz w:val="20"/>
      <w:szCs w:val="20"/>
    </w:rPr>
  </w:style>
  <w:style w:type="paragraph" w:customStyle="1" w:styleId="s1">
    <w:name w:val="s_1"/>
    <w:basedOn w:val="a"/>
    <w:rsid w:val="00A54B1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211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16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DCB15AF624B4C03C607479B7A20D2CE718D18B2454C69CF3EF86938CCA50F844767EF2F260479OED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25FE35340C1FDFC34B7587F424BA65783C4E40D56B34FCB90AE46F7A0110QAw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25FE35340C1FDFC34B7587F424BA65783C4E40D56B34FCB90AE46F7A0110Q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F890-F25F-439D-AAF3-7BAFC79A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11791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2023-12-12T10:44:00Z</cp:lastPrinted>
  <dcterms:created xsi:type="dcterms:W3CDTF">2023-12-12T10:04:00Z</dcterms:created>
  <dcterms:modified xsi:type="dcterms:W3CDTF">2023-12-26T09:03:00Z</dcterms:modified>
</cp:coreProperties>
</file>