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E1" w:rsidRPr="006D3C38" w:rsidRDefault="002D6FE1" w:rsidP="002D6FE1">
      <w:pPr>
        <w:jc w:val="center"/>
        <w:rPr>
          <w:rFonts w:ascii="Times New Roman" w:hAnsi="Times New Roman" w:cs="Times New Roman"/>
          <w:b/>
        </w:rPr>
      </w:pPr>
      <w:r w:rsidRPr="006D3C38">
        <w:rPr>
          <w:rFonts w:ascii="Times New Roman" w:hAnsi="Times New Roman" w:cs="Times New Roman"/>
          <w:b/>
        </w:rPr>
        <w:t>ЗАКОНОДАТЕЛЬНОЕ СОБРАНИЕ ЛЕНИНГРАДСКОЙ ОБЛАСТИ</w:t>
      </w:r>
    </w:p>
    <w:p w:rsidR="002D6FE1" w:rsidRPr="006D3C38" w:rsidRDefault="002D6FE1" w:rsidP="002D6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38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DD39BD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BA5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2018 года  №</w:t>
      </w:r>
      <w:r w:rsidR="00BA5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609</w:t>
      </w:r>
      <w:bookmarkEnd w:id="0"/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A79" w:rsidRPr="00805D77" w:rsidRDefault="00BA5A79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A79" w:rsidRPr="00BA5A79" w:rsidRDefault="00BA5A79" w:rsidP="00BA5A79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обращении Законодательного собрания Ленинградской области к Губернатору Ленинградской области А.Ю.</w:t>
      </w:r>
      <w:r w:rsidR="002D6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A5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Дрозденко по вопросам, рассмотренным 13 декабря 2018 года в ходе депутатских слушаний по теме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BA5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работе с отходами производства и потребления в Ленинградской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BA5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A79" w:rsidRPr="001E409D" w:rsidRDefault="00BA5A79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7"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D7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D9" w:rsidRPr="00A22DD9" w:rsidRDefault="00A22DD9" w:rsidP="00A2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22DD9">
        <w:rPr>
          <w:rFonts w:ascii="Times New Roman" w:hAnsi="Times New Roman" w:cs="Times New Roman"/>
          <w:sz w:val="28"/>
          <w:szCs w:val="28"/>
        </w:rPr>
        <w:t>Утвердить прилагаемое обращение Законодательного собрания Ленинградской области к Губерна</w:t>
      </w:r>
      <w:r>
        <w:rPr>
          <w:rFonts w:ascii="Times New Roman" w:hAnsi="Times New Roman" w:cs="Times New Roman"/>
          <w:sz w:val="28"/>
          <w:szCs w:val="28"/>
        </w:rPr>
        <w:t>тору Ленинградской области А.Ю. </w:t>
      </w:r>
      <w:r w:rsidRPr="00A22DD9">
        <w:rPr>
          <w:rFonts w:ascii="Times New Roman" w:hAnsi="Times New Roman" w:cs="Times New Roman"/>
          <w:sz w:val="28"/>
          <w:szCs w:val="28"/>
        </w:rPr>
        <w:t xml:space="preserve">Дрозденко по вопросам, рассмотренным 13 декабря 2018 года в ходе депутатских слушаний по теме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2DD9">
        <w:rPr>
          <w:rFonts w:ascii="Times New Roman" w:hAnsi="Times New Roman" w:cs="Times New Roman"/>
          <w:sz w:val="28"/>
          <w:szCs w:val="28"/>
        </w:rPr>
        <w:t xml:space="preserve">О работе с отходами производства и потребления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2DD9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2DD9">
        <w:rPr>
          <w:rFonts w:ascii="Times New Roman" w:hAnsi="Times New Roman" w:cs="Times New Roman"/>
          <w:sz w:val="28"/>
          <w:szCs w:val="28"/>
        </w:rPr>
        <w:t>.</w:t>
      </w:r>
    </w:p>
    <w:p w:rsidR="00A22DD9" w:rsidRPr="00A22DD9" w:rsidRDefault="00A22DD9" w:rsidP="00A2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D9" w:rsidRPr="00A22DD9" w:rsidRDefault="00A22DD9" w:rsidP="00A2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22DD9">
        <w:rPr>
          <w:rFonts w:ascii="Times New Roman" w:hAnsi="Times New Roman" w:cs="Times New Roman"/>
          <w:sz w:val="28"/>
          <w:szCs w:val="28"/>
        </w:rPr>
        <w:t>Направить настоящее постановление и указанное обращение Губерна</w:t>
      </w:r>
      <w:r>
        <w:rPr>
          <w:rFonts w:ascii="Times New Roman" w:hAnsi="Times New Roman" w:cs="Times New Roman"/>
          <w:sz w:val="28"/>
          <w:szCs w:val="28"/>
        </w:rPr>
        <w:t>тору Ленинградской области А.Ю. </w:t>
      </w:r>
      <w:r w:rsidRPr="00A22DD9">
        <w:rPr>
          <w:rFonts w:ascii="Times New Roman" w:hAnsi="Times New Roman" w:cs="Times New Roman"/>
          <w:sz w:val="28"/>
          <w:szCs w:val="28"/>
        </w:rPr>
        <w:t>Дрозденко.</w:t>
      </w:r>
    </w:p>
    <w:p w:rsidR="00A22DD9" w:rsidRPr="00A22DD9" w:rsidRDefault="00A22DD9" w:rsidP="00A2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DD9" w:rsidRPr="00A22DD9" w:rsidRDefault="00A22DD9" w:rsidP="00A2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A22DD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805D77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Pr="002C17E3" w:rsidRDefault="00A22DD9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E0F19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A22DD9" w:rsidRDefault="00A22DD9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53" w:rsidRDefault="00293953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Default="00A22DD9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DD9" w:rsidSect="00DD39BD">
          <w:headerReference w:type="default" r:id="rId8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E0F19" w:rsidRPr="007E0F19" w:rsidRDefault="00864DFE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E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609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5B7482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P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58" w:rsidRPr="00886358" w:rsidRDefault="00886358" w:rsidP="008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86358" w:rsidRDefault="00886358" w:rsidP="008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Законодательного собрания Ленинградской области </w:t>
      </w:r>
    </w:p>
    <w:p w:rsidR="00886358" w:rsidRDefault="00886358" w:rsidP="008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Губерна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тору Ленинградской области А.Ю. </w:t>
      </w: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Дрозденко по вопросам, </w:t>
      </w:r>
    </w:p>
    <w:p w:rsidR="00886358" w:rsidRDefault="00886358" w:rsidP="008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рассмотренным 13 декабря 2018 года в ходе депутатских слушаний </w:t>
      </w:r>
    </w:p>
    <w:p w:rsidR="00886358" w:rsidRDefault="00886358" w:rsidP="008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"</w:t>
      </w: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с отходами производства и потребления </w:t>
      </w:r>
    </w:p>
    <w:p w:rsidR="00886358" w:rsidRPr="00886358" w:rsidRDefault="00886358" w:rsidP="008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Ленинградской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339F5" w:rsidRDefault="002339F5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3649" w:rsidRDefault="00213649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66EA" w:rsidRPr="004D66EA" w:rsidRDefault="004D66EA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Уважаемый Александр Юрьевич!</w:t>
      </w:r>
    </w:p>
    <w:p w:rsidR="00747910" w:rsidRPr="007E0F19" w:rsidRDefault="00747910" w:rsidP="0068287A">
      <w:pPr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13 декабря 2018 года состоялись депутатские слушания по 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Pr="004D66EA">
        <w:rPr>
          <w:rFonts w:ascii="Times New Roman" w:eastAsia="Calibri" w:hAnsi="Times New Roman" w:cs="Times New Roman"/>
          <w:sz w:val="28"/>
          <w:szCs w:val="28"/>
        </w:rPr>
        <w:t>О работе с отходами производства и потребления в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4D66EA">
        <w:rPr>
          <w:rFonts w:ascii="Times New Roman" w:eastAsia="Calibri" w:hAnsi="Times New Roman" w:cs="Times New Roman"/>
          <w:sz w:val="28"/>
          <w:szCs w:val="28"/>
        </w:rPr>
        <w:t>, в ходе которых Вы предложили депутатам Законодательного собрания Ленинградской области рассмотреть ряд вопросов, касающихся данной темы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дать рекомендации о возможных </w:t>
      </w:r>
      <w:r w:rsidRPr="004D66EA">
        <w:rPr>
          <w:rFonts w:ascii="Times New Roman" w:eastAsia="Calibri" w:hAnsi="Times New Roman" w:cs="Times New Roman"/>
          <w:sz w:val="28"/>
          <w:szCs w:val="28"/>
        </w:rPr>
        <w:t>способах их решения.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Указанные вопросы были рассмотрены на заседании постоянной комиссии по экологии и природопользованию 18 декабря 2018 года </w:t>
      </w:r>
      <w:r w:rsidR="006D444F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>и на заседании Законодательного собрания Ленинградской области 25 декабря 2018 года.</w:t>
      </w:r>
    </w:p>
    <w:p w:rsidR="004D66EA" w:rsidRPr="004D66EA" w:rsidRDefault="006D444F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>едеральн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декабря 2018 года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 483-ФЗ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>О внесении изменений в статью 29</w:t>
      </w:r>
      <w:r w:rsidR="004D66EA" w:rsidRPr="006D444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Об отходах производства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>и потребления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 предусматривает, что отдельные субъекты Российской Федерации (города федерального значения Москва, Санкт-Петербург </w:t>
      </w:r>
      <w:r w:rsidR="002922D0">
        <w:rPr>
          <w:rFonts w:ascii="Times New Roman" w:eastAsia="Calibri" w:hAnsi="Times New Roman" w:cs="Times New Roman"/>
          <w:sz w:val="28"/>
          <w:szCs w:val="28"/>
        </w:rPr>
        <w:br/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и Севастополь) вправе не применять положения Федерального закона </w:t>
      </w:r>
      <w:r w:rsidR="002922D0">
        <w:rPr>
          <w:rFonts w:ascii="Times New Roman" w:eastAsia="Calibri" w:hAnsi="Times New Roman" w:cs="Times New Roman"/>
          <w:sz w:val="28"/>
          <w:szCs w:val="28"/>
        </w:rPr>
        <w:br/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4 июня 1998 года № 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89-ФЗ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290">
        <w:rPr>
          <w:rFonts w:ascii="Times New Roman" w:eastAsia="Calibri" w:hAnsi="Times New Roman" w:cs="Times New Roman"/>
          <w:sz w:val="28"/>
          <w:szCs w:val="28"/>
        </w:rPr>
        <w:t>(далее – Федеральный закон № </w:t>
      </w:r>
      <w:r w:rsidR="00BB0290" w:rsidRPr="004D66EA">
        <w:rPr>
          <w:rFonts w:ascii="Times New Roman" w:eastAsia="Calibri" w:hAnsi="Times New Roman" w:cs="Times New Roman"/>
          <w:sz w:val="28"/>
          <w:szCs w:val="28"/>
        </w:rPr>
        <w:t>89-ФЗ</w:t>
      </w:r>
      <w:r w:rsidR="00BB029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о сборе, накоплении, транспортировании, обработке, утилизации, обезвреживании, хранении </w:t>
      </w:r>
      <w:r w:rsidR="00BB0290">
        <w:rPr>
          <w:rFonts w:ascii="Times New Roman" w:eastAsia="Calibri" w:hAnsi="Times New Roman" w:cs="Times New Roman"/>
          <w:sz w:val="28"/>
          <w:szCs w:val="28"/>
        </w:rPr>
        <w:br/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и захоронении твердых коммунальных отходов региональным оператором </w:t>
      </w:r>
      <w:r w:rsidR="00BB0290">
        <w:rPr>
          <w:rFonts w:ascii="Times New Roman" w:eastAsia="Calibri" w:hAnsi="Times New Roman" w:cs="Times New Roman"/>
          <w:sz w:val="28"/>
          <w:szCs w:val="28"/>
        </w:rPr>
        <w:br/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>до 1 января 2022 года.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Остальным субъектам Российской Федерации предоставлена возможность при определенных обстоятельствах не применять указанные положения Федерального закона №</w:t>
      </w:r>
      <w:r w:rsidR="006D444F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89-ФЗ </w:t>
      </w:r>
      <w:r w:rsidR="006D444F">
        <w:rPr>
          <w:rFonts w:ascii="Times New Roman" w:eastAsia="Calibri" w:hAnsi="Times New Roman" w:cs="Times New Roman"/>
          <w:sz w:val="28"/>
          <w:szCs w:val="28"/>
        </w:rPr>
        <w:t>до 1 января 2020 года.</w:t>
      </w:r>
    </w:p>
    <w:p w:rsidR="006D444F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Отмечаем, что реализация указанных положений федерального законодательства городом федерального значения Санкт-Петербург существенным образом осложнит взаимодействие Ленинградской области </w:t>
      </w:r>
      <w:r w:rsidR="006D444F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и Санкт-Петербурга в сфере обращения с твердыми коммунальными отходами. 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lastRenderedPageBreak/>
        <w:t>В связи с неготовностью к переходу на новые условия работы с 1 января 2019 года Законодательное собрание Ленинградской области предлагает: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1.</w:t>
      </w:r>
      <w:r w:rsidR="006D444F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>С учетом положений пунктов 6 и 7 статьи 29</w:t>
      </w:r>
      <w:r w:rsidRPr="005B5BC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</w:t>
      </w:r>
      <w:r w:rsidR="005B5BC1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>89-ФЗ рассмотреть вопрос о возможности временного сохранения существующей на территории Ленинградской области системы сбора, накопления, транспортирования, размещения твердых коммунальных отходов.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2.</w:t>
      </w:r>
      <w:r w:rsidR="006D444F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Установить переходный период на срок до 1 октября 2019 года, </w:t>
      </w:r>
      <w:r w:rsidR="000059CF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>в течение которого: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1)</w:t>
      </w:r>
      <w:r w:rsidR="006D444F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рассмотреть вопрос о целесообразности перехода с расчетной единицы </w:t>
      </w:r>
      <w:r w:rsidR="008829BA">
        <w:rPr>
          <w:rFonts w:ascii="Times New Roman" w:eastAsia="Calibri" w:hAnsi="Times New Roman" w:cs="Times New Roman"/>
          <w:sz w:val="28"/>
          <w:szCs w:val="28"/>
        </w:rPr>
        <w:t>"один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квадратный метр общей площади жилого помещения</w:t>
      </w:r>
      <w:r w:rsidR="008829BA">
        <w:rPr>
          <w:rFonts w:ascii="Times New Roman" w:eastAsia="Calibri" w:hAnsi="Times New Roman" w:cs="Times New Roman"/>
          <w:sz w:val="28"/>
          <w:szCs w:val="28"/>
        </w:rPr>
        <w:t>"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на расчетную единицу </w:t>
      </w:r>
      <w:r w:rsidR="008829BA">
        <w:rPr>
          <w:rFonts w:ascii="Times New Roman" w:eastAsia="Calibri" w:hAnsi="Times New Roman" w:cs="Times New Roman"/>
          <w:sz w:val="28"/>
          <w:szCs w:val="28"/>
        </w:rPr>
        <w:t>"один проживающий"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при установлении норматива накопления твердых коммунальных отходов для жителей многоквартирных домов;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0CD">
        <w:rPr>
          <w:rFonts w:ascii="Times New Roman" w:eastAsia="Calibri" w:hAnsi="Times New Roman" w:cs="Times New Roman"/>
          <w:spacing w:val="-1"/>
          <w:sz w:val="28"/>
          <w:szCs w:val="28"/>
        </w:rPr>
        <w:t>2</w:t>
      </w:r>
      <w:r w:rsidR="006D444F" w:rsidRPr="001210CD">
        <w:rPr>
          <w:rFonts w:ascii="Times New Roman" w:eastAsia="Calibri" w:hAnsi="Times New Roman" w:cs="Times New Roman"/>
          <w:spacing w:val="-1"/>
          <w:sz w:val="28"/>
          <w:szCs w:val="28"/>
        </w:rPr>
        <w:t>) </w:t>
      </w:r>
      <w:r w:rsidRPr="001210CD">
        <w:rPr>
          <w:rFonts w:ascii="Times New Roman" w:eastAsia="Calibri" w:hAnsi="Times New Roman" w:cs="Times New Roman"/>
          <w:spacing w:val="-1"/>
          <w:sz w:val="28"/>
          <w:szCs w:val="28"/>
        </w:rPr>
        <w:t>рассмотреть вопрос о возможности установления дифференцированных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нормативов накопления твердых коммунальных отходов для жителей индивидуальных жилых домов в зависимости от площади домовладения;</w:t>
      </w:r>
    </w:p>
    <w:p w:rsidR="004D66EA" w:rsidRPr="001210CD" w:rsidRDefault="006D444F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поручить Управлению Ленинградской области по организации </w:t>
      </w:r>
      <w:r w:rsidR="001210CD">
        <w:rPr>
          <w:rFonts w:ascii="Times New Roman" w:eastAsia="Calibri" w:hAnsi="Times New Roman" w:cs="Times New Roman"/>
          <w:sz w:val="28"/>
          <w:szCs w:val="28"/>
        </w:rPr>
        <w:br/>
      </w:r>
      <w:r w:rsidR="004D66EA" w:rsidRPr="004D66EA">
        <w:rPr>
          <w:rFonts w:ascii="Times New Roman" w:eastAsia="Calibri" w:hAnsi="Times New Roman" w:cs="Times New Roman"/>
          <w:sz w:val="28"/>
          <w:szCs w:val="28"/>
        </w:rPr>
        <w:t xml:space="preserve">и контролю деятельности по обращению с отходами разработать план мероприятий по поэтапному переходу к осуществлению деятельности </w:t>
      </w:r>
      <w:r w:rsidR="001210CD">
        <w:rPr>
          <w:rFonts w:ascii="Times New Roman" w:eastAsia="Calibri" w:hAnsi="Times New Roman" w:cs="Times New Roman"/>
          <w:sz w:val="28"/>
          <w:szCs w:val="28"/>
        </w:rPr>
        <w:br/>
      </w:r>
      <w:r w:rsidR="004D66EA" w:rsidRPr="001210CD">
        <w:rPr>
          <w:rFonts w:ascii="Times New Roman" w:eastAsia="Calibri" w:hAnsi="Times New Roman" w:cs="Times New Roman"/>
          <w:spacing w:val="-3"/>
          <w:sz w:val="28"/>
          <w:szCs w:val="28"/>
        </w:rPr>
        <w:t>по обращению с твердыми коммунальными отходами региональным оператором;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4</w:t>
      </w:r>
      <w:r w:rsidR="006D444F">
        <w:rPr>
          <w:rFonts w:ascii="Times New Roman" w:eastAsia="Calibri" w:hAnsi="Times New Roman" w:cs="Times New Roman"/>
          <w:sz w:val="28"/>
          <w:szCs w:val="28"/>
        </w:rPr>
        <w:t>) 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поручить Управлению Ленинградской области по организации </w:t>
      </w:r>
      <w:r w:rsidR="001210CD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>и контролю деятельности по обращению с отходами обеспечить взаимодействие с органами местного самоуправления муниципальных образований Ленинградской област</w:t>
      </w:r>
      <w:r w:rsidR="00DD62CB">
        <w:rPr>
          <w:rFonts w:ascii="Times New Roman" w:eastAsia="Calibri" w:hAnsi="Times New Roman" w:cs="Times New Roman"/>
          <w:sz w:val="28"/>
          <w:szCs w:val="28"/>
        </w:rPr>
        <w:t>и по вопросам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создания и содержания мест (площадок) накопления твердых коммунальных отходов, определения схемы </w:t>
      </w:r>
      <w:r w:rsidR="00DD62CB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>их размещения и ведения их реестра;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5)</w:t>
      </w:r>
      <w:r w:rsidR="006D444F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>представить предложения по изменению установленного размера единого тарифа на услуги регионального оператора по обращению с твердыми коммунальными отходами</w:t>
      </w:r>
      <w:r w:rsidR="00121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6EA" w:rsidRPr="00602CDF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3.</w:t>
      </w:r>
      <w:r w:rsidR="006D444F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>В целях решения вопросов, указанных в подпунктах 1, 2 и 5 пункта 2 настоящего обращения</w:t>
      </w:r>
      <w:r w:rsidR="001210CD">
        <w:rPr>
          <w:rFonts w:ascii="Times New Roman" w:eastAsia="Calibri" w:hAnsi="Times New Roman" w:cs="Times New Roman"/>
          <w:sz w:val="28"/>
          <w:szCs w:val="28"/>
        </w:rPr>
        <w:t>,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образовать временную рабочую группу из числа </w:t>
      </w:r>
      <w:r w:rsidR="001210CD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 органов исполнительной власти Ленинградской области </w:t>
      </w:r>
      <w:r w:rsidR="000F66B6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и депутатов Законодательного собрания Ленинградской области. В случае создания временной рабочей группы </w:t>
      </w:r>
      <w:r w:rsidR="00DD62CB">
        <w:rPr>
          <w:rFonts w:ascii="Times New Roman" w:eastAsia="Calibri" w:hAnsi="Times New Roman" w:cs="Times New Roman"/>
          <w:sz w:val="28"/>
          <w:szCs w:val="28"/>
        </w:rPr>
        <w:t xml:space="preserve">предлагаем 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включить в ее состав депутатов Законодательного собрания Ленинградской области </w:t>
      </w:r>
      <w:r w:rsidR="001210CD">
        <w:rPr>
          <w:rFonts w:ascii="Times New Roman" w:eastAsia="Calibri" w:hAnsi="Times New Roman" w:cs="Times New Roman"/>
          <w:sz w:val="28"/>
          <w:szCs w:val="28"/>
        </w:rPr>
        <w:t>Н.А. 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Кузьмина, </w:t>
      </w:r>
      <w:r w:rsidRPr="00602CDF">
        <w:rPr>
          <w:rFonts w:ascii="Times New Roman" w:eastAsia="Calibri" w:hAnsi="Times New Roman" w:cs="Times New Roman"/>
          <w:sz w:val="28"/>
          <w:szCs w:val="28"/>
        </w:rPr>
        <w:t>Д.В.</w:t>
      </w:r>
      <w:r w:rsidR="001210CD" w:rsidRPr="00602CDF">
        <w:rPr>
          <w:rFonts w:ascii="Times New Roman" w:eastAsia="Calibri" w:hAnsi="Times New Roman" w:cs="Times New Roman"/>
          <w:sz w:val="28"/>
          <w:szCs w:val="28"/>
        </w:rPr>
        <w:t> </w:t>
      </w:r>
      <w:r w:rsidRPr="00602CDF">
        <w:rPr>
          <w:rFonts w:ascii="Times New Roman" w:eastAsia="Calibri" w:hAnsi="Times New Roman" w:cs="Times New Roman"/>
          <w:sz w:val="28"/>
          <w:szCs w:val="28"/>
        </w:rPr>
        <w:t>Ворновских, Н.И.</w:t>
      </w:r>
      <w:r w:rsidR="001210CD" w:rsidRPr="00602CDF">
        <w:rPr>
          <w:rFonts w:ascii="Times New Roman" w:eastAsia="Calibri" w:hAnsi="Times New Roman" w:cs="Times New Roman"/>
          <w:sz w:val="28"/>
          <w:szCs w:val="28"/>
        </w:rPr>
        <w:t> </w:t>
      </w:r>
      <w:r w:rsidRPr="00602CDF">
        <w:rPr>
          <w:rFonts w:ascii="Times New Roman" w:eastAsia="Calibri" w:hAnsi="Times New Roman" w:cs="Times New Roman"/>
          <w:sz w:val="28"/>
          <w:szCs w:val="28"/>
        </w:rPr>
        <w:t>Пустотина, А.Я.</w:t>
      </w:r>
      <w:r w:rsidR="001210CD" w:rsidRPr="00602CDF">
        <w:rPr>
          <w:rFonts w:ascii="Times New Roman" w:eastAsia="Calibri" w:hAnsi="Times New Roman" w:cs="Times New Roman"/>
          <w:sz w:val="28"/>
          <w:szCs w:val="28"/>
        </w:rPr>
        <w:t> </w:t>
      </w:r>
      <w:r w:rsidRPr="00602CDF">
        <w:rPr>
          <w:rFonts w:ascii="Times New Roman" w:eastAsia="Calibri" w:hAnsi="Times New Roman" w:cs="Times New Roman"/>
          <w:sz w:val="28"/>
          <w:szCs w:val="28"/>
        </w:rPr>
        <w:t>Лебедева, А.А.</w:t>
      </w:r>
      <w:r w:rsidR="001210CD" w:rsidRPr="00602CDF">
        <w:rPr>
          <w:rFonts w:ascii="Times New Roman" w:eastAsia="Calibri" w:hAnsi="Times New Roman" w:cs="Times New Roman"/>
          <w:sz w:val="28"/>
          <w:szCs w:val="28"/>
        </w:rPr>
        <w:t> </w:t>
      </w:r>
      <w:r w:rsidRPr="00602CDF">
        <w:rPr>
          <w:rFonts w:ascii="Times New Roman" w:eastAsia="Calibri" w:hAnsi="Times New Roman" w:cs="Times New Roman"/>
          <w:sz w:val="28"/>
          <w:szCs w:val="28"/>
        </w:rPr>
        <w:t>Перминова, Ю.И.</w:t>
      </w:r>
      <w:r w:rsidR="001210CD" w:rsidRPr="00602CDF">
        <w:rPr>
          <w:rFonts w:ascii="Times New Roman" w:eastAsia="Calibri" w:hAnsi="Times New Roman" w:cs="Times New Roman"/>
          <w:sz w:val="28"/>
          <w:szCs w:val="28"/>
        </w:rPr>
        <w:t> </w:t>
      </w:r>
      <w:r w:rsidRPr="00602CDF">
        <w:rPr>
          <w:rFonts w:ascii="Times New Roman" w:eastAsia="Calibri" w:hAnsi="Times New Roman" w:cs="Times New Roman"/>
          <w:sz w:val="28"/>
          <w:szCs w:val="28"/>
        </w:rPr>
        <w:t>Терентьева.</w:t>
      </w:r>
    </w:p>
    <w:p w:rsidR="004D66EA" w:rsidRPr="004D66EA" w:rsidRDefault="004D66EA" w:rsidP="0068287A">
      <w:pPr>
        <w:spacing w:after="0" w:line="23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EA">
        <w:rPr>
          <w:rFonts w:ascii="Times New Roman" w:eastAsia="Calibri" w:hAnsi="Times New Roman" w:cs="Times New Roman"/>
          <w:sz w:val="28"/>
          <w:szCs w:val="28"/>
        </w:rPr>
        <w:t>4.</w:t>
      </w:r>
      <w:r w:rsidR="006D444F">
        <w:rPr>
          <w:rFonts w:ascii="Times New Roman" w:eastAsia="Calibri" w:hAnsi="Times New Roman" w:cs="Times New Roman"/>
          <w:sz w:val="28"/>
          <w:szCs w:val="28"/>
        </w:rPr>
        <w:t> </w:t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Поручить Правительству Ленинградской области обеспечить разработку и заключение с Правительством Санкт-Петербурга соглашения </w:t>
      </w:r>
      <w:r w:rsidR="00285C14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о взаимодействии между Ленинградской областью и Санкт-Петербургом </w:t>
      </w:r>
      <w:r w:rsidR="00285C14">
        <w:rPr>
          <w:rFonts w:ascii="Times New Roman" w:eastAsia="Calibri" w:hAnsi="Times New Roman" w:cs="Times New Roman"/>
          <w:sz w:val="28"/>
          <w:szCs w:val="28"/>
        </w:rPr>
        <w:br/>
      </w:r>
      <w:r w:rsidRPr="004D66EA">
        <w:rPr>
          <w:rFonts w:ascii="Times New Roman" w:eastAsia="Calibri" w:hAnsi="Times New Roman" w:cs="Times New Roman"/>
          <w:sz w:val="28"/>
          <w:szCs w:val="28"/>
        </w:rPr>
        <w:t xml:space="preserve">по вопросу обращения с отходами производства и потребления. В случае принятия решения о создании рабочей группы по разработке проекта указанного соглашения предлагаем включить в ее состав депутатов Законодательного собрания Ленинградской области </w:t>
      </w:r>
      <w:r w:rsidR="00DD62CB">
        <w:rPr>
          <w:rFonts w:ascii="Times New Roman" w:eastAsia="Calibri" w:hAnsi="Times New Roman" w:cs="Times New Roman"/>
          <w:sz w:val="28"/>
          <w:szCs w:val="28"/>
        </w:rPr>
        <w:t>Н.А. </w:t>
      </w:r>
      <w:r w:rsidR="00DD62CB" w:rsidRPr="004D66EA">
        <w:rPr>
          <w:rFonts w:ascii="Times New Roman" w:eastAsia="Calibri" w:hAnsi="Times New Roman" w:cs="Times New Roman"/>
          <w:sz w:val="28"/>
          <w:szCs w:val="28"/>
        </w:rPr>
        <w:t>Кузьмина</w:t>
      </w:r>
      <w:r w:rsidR="00DD6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2CB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="00285C14">
        <w:rPr>
          <w:rFonts w:ascii="Times New Roman" w:eastAsia="Calibri" w:hAnsi="Times New Roman" w:cs="Times New Roman"/>
          <w:sz w:val="28"/>
          <w:szCs w:val="28"/>
        </w:rPr>
        <w:t>Д.В. </w:t>
      </w:r>
      <w:r w:rsidRPr="004D66EA">
        <w:rPr>
          <w:rFonts w:ascii="Times New Roman" w:eastAsia="Calibri" w:hAnsi="Times New Roman" w:cs="Times New Roman"/>
          <w:sz w:val="28"/>
          <w:szCs w:val="28"/>
        </w:rPr>
        <w:t>Ворновских.</w:t>
      </w:r>
    </w:p>
    <w:sectPr w:rsidR="004D66EA" w:rsidRPr="004D66EA" w:rsidSect="00DD39BD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1D" w:rsidRDefault="0029021D" w:rsidP="00324337">
      <w:pPr>
        <w:spacing w:after="0" w:line="240" w:lineRule="auto"/>
      </w:pPr>
      <w:r>
        <w:separator/>
      </w:r>
    </w:p>
  </w:endnote>
  <w:endnote w:type="continuationSeparator" w:id="0">
    <w:p w:rsidR="0029021D" w:rsidRDefault="0029021D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1D" w:rsidRDefault="0029021D" w:rsidP="00324337">
      <w:pPr>
        <w:spacing w:after="0" w:line="240" w:lineRule="auto"/>
      </w:pPr>
      <w:r>
        <w:separator/>
      </w:r>
    </w:p>
  </w:footnote>
  <w:footnote w:type="continuationSeparator" w:id="0">
    <w:p w:rsidR="0029021D" w:rsidRDefault="0029021D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B90F7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9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059CF"/>
    <w:rsid w:val="00006112"/>
    <w:rsid w:val="00006AE3"/>
    <w:rsid w:val="000F40D9"/>
    <w:rsid w:val="000F66B6"/>
    <w:rsid w:val="001210CD"/>
    <w:rsid w:val="001276D8"/>
    <w:rsid w:val="001816BD"/>
    <w:rsid w:val="001E4633"/>
    <w:rsid w:val="00213649"/>
    <w:rsid w:val="002339F5"/>
    <w:rsid w:val="002802EE"/>
    <w:rsid w:val="00285C14"/>
    <w:rsid w:val="0029021D"/>
    <w:rsid w:val="002922D0"/>
    <w:rsid w:val="00293953"/>
    <w:rsid w:val="002D6FE1"/>
    <w:rsid w:val="00324337"/>
    <w:rsid w:val="003315B5"/>
    <w:rsid w:val="00393F5D"/>
    <w:rsid w:val="0042483F"/>
    <w:rsid w:val="004875E3"/>
    <w:rsid w:val="004A2A76"/>
    <w:rsid w:val="004B2C83"/>
    <w:rsid w:val="004D66EA"/>
    <w:rsid w:val="004E5283"/>
    <w:rsid w:val="0056523F"/>
    <w:rsid w:val="005B5BC1"/>
    <w:rsid w:val="005B7482"/>
    <w:rsid w:val="005C5C4D"/>
    <w:rsid w:val="00602CDF"/>
    <w:rsid w:val="0061003F"/>
    <w:rsid w:val="0063760C"/>
    <w:rsid w:val="0064743F"/>
    <w:rsid w:val="0068287A"/>
    <w:rsid w:val="0068503B"/>
    <w:rsid w:val="006A4B44"/>
    <w:rsid w:val="006D444F"/>
    <w:rsid w:val="00747910"/>
    <w:rsid w:val="007A7D10"/>
    <w:rsid w:val="007E0F19"/>
    <w:rsid w:val="007E24D0"/>
    <w:rsid w:val="00805D77"/>
    <w:rsid w:val="00835325"/>
    <w:rsid w:val="00864DFE"/>
    <w:rsid w:val="00865E10"/>
    <w:rsid w:val="008829BA"/>
    <w:rsid w:val="00886358"/>
    <w:rsid w:val="008B3C32"/>
    <w:rsid w:val="008C5439"/>
    <w:rsid w:val="009F7640"/>
    <w:rsid w:val="00A22DD9"/>
    <w:rsid w:val="00A40809"/>
    <w:rsid w:val="00A52FFB"/>
    <w:rsid w:val="00A63D88"/>
    <w:rsid w:val="00AA1BDA"/>
    <w:rsid w:val="00AD0C5C"/>
    <w:rsid w:val="00B11938"/>
    <w:rsid w:val="00B55E6C"/>
    <w:rsid w:val="00B90F7A"/>
    <w:rsid w:val="00BA5A79"/>
    <w:rsid w:val="00BB0290"/>
    <w:rsid w:val="00C3494A"/>
    <w:rsid w:val="00C41BA3"/>
    <w:rsid w:val="00C618EF"/>
    <w:rsid w:val="00C95295"/>
    <w:rsid w:val="00CC17DA"/>
    <w:rsid w:val="00DB2C33"/>
    <w:rsid w:val="00DD39BD"/>
    <w:rsid w:val="00DD62CB"/>
    <w:rsid w:val="00EC63CA"/>
    <w:rsid w:val="00EF1B77"/>
    <w:rsid w:val="00EF54D0"/>
    <w:rsid w:val="00F00A9C"/>
    <w:rsid w:val="00F03F0B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5453"/>
  <w15:docId w15:val="{10E31125-4043-425F-ACB2-5D6CD9E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1"/>
    <w:qFormat/>
    <w:rsid w:val="004E52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A5A7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22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2D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B7B7-F493-4175-B8E9-15843082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28</cp:revision>
  <cp:lastPrinted>2018-05-04T11:19:00Z</cp:lastPrinted>
  <dcterms:created xsi:type="dcterms:W3CDTF">2018-12-28T10:08:00Z</dcterms:created>
  <dcterms:modified xsi:type="dcterms:W3CDTF">2021-03-04T12:52:00Z</dcterms:modified>
</cp:coreProperties>
</file>