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19E" w:rsidRPr="006D3C38" w:rsidRDefault="008D719E" w:rsidP="008D719E">
      <w:pPr>
        <w:jc w:val="center"/>
        <w:rPr>
          <w:b/>
        </w:rPr>
      </w:pPr>
      <w:r w:rsidRPr="006D3C38">
        <w:rPr>
          <w:b/>
        </w:rPr>
        <w:t>ЗАКОНОДАТЕЛЬНОЕ СОБРАНИЕ ЛЕНИНГРАДСКОЙ ОБЛАСТИ</w:t>
      </w:r>
    </w:p>
    <w:p w:rsidR="008D719E" w:rsidRPr="006D3C38" w:rsidRDefault="008D719E" w:rsidP="008D719E">
      <w:pPr>
        <w:jc w:val="center"/>
        <w:rPr>
          <w:sz w:val="28"/>
          <w:szCs w:val="28"/>
        </w:rPr>
      </w:pPr>
      <w:r w:rsidRPr="006D3C38">
        <w:rPr>
          <w:b/>
          <w:sz w:val="28"/>
        </w:rPr>
        <w:t>П О С Т А Н О В Л Е Н И Е</w:t>
      </w:r>
    </w:p>
    <w:p w:rsidR="000A72E0" w:rsidRDefault="000A72E0" w:rsidP="002A4AD6">
      <w:pPr>
        <w:rPr>
          <w:sz w:val="28"/>
          <w:szCs w:val="28"/>
        </w:rPr>
      </w:pPr>
    </w:p>
    <w:p w:rsidR="000A72E0" w:rsidRDefault="000A72E0" w:rsidP="002A4AD6">
      <w:pPr>
        <w:rPr>
          <w:sz w:val="28"/>
          <w:szCs w:val="28"/>
        </w:rPr>
      </w:pPr>
    </w:p>
    <w:p w:rsidR="009C7688" w:rsidRPr="000A72E0" w:rsidRDefault="009C7688" w:rsidP="002A4AD6">
      <w:pPr>
        <w:rPr>
          <w:sz w:val="28"/>
          <w:szCs w:val="28"/>
        </w:rPr>
      </w:pPr>
    </w:p>
    <w:p w:rsidR="002A4AD6" w:rsidRPr="000A72E0" w:rsidRDefault="002A4AD6" w:rsidP="001E3CEA">
      <w:pPr>
        <w:ind w:right="566"/>
        <w:jc w:val="center"/>
        <w:rPr>
          <w:sz w:val="28"/>
          <w:szCs w:val="28"/>
        </w:rPr>
      </w:pPr>
      <w:bookmarkStart w:id="0" w:name="_GoBack"/>
      <w:r w:rsidRPr="000A72E0">
        <w:rPr>
          <w:sz w:val="28"/>
          <w:szCs w:val="28"/>
        </w:rPr>
        <w:t xml:space="preserve">от </w:t>
      </w:r>
      <w:r w:rsidR="009D016F" w:rsidRPr="000A72E0">
        <w:rPr>
          <w:sz w:val="28"/>
          <w:szCs w:val="28"/>
        </w:rPr>
        <w:t>30 мая</w:t>
      </w:r>
      <w:r w:rsidRPr="000A72E0">
        <w:rPr>
          <w:sz w:val="28"/>
          <w:szCs w:val="28"/>
        </w:rPr>
        <w:t xml:space="preserve"> 2018 года  №</w:t>
      </w:r>
      <w:r w:rsidR="001E3CEA">
        <w:rPr>
          <w:sz w:val="28"/>
          <w:szCs w:val="28"/>
        </w:rPr>
        <w:t>20</w:t>
      </w:r>
      <w:r w:rsidR="00C7595D">
        <w:rPr>
          <w:sz w:val="28"/>
          <w:szCs w:val="28"/>
        </w:rPr>
        <w:t>5</w:t>
      </w:r>
      <w:bookmarkEnd w:id="0"/>
    </w:p>
    <w:p w:rsidR="002A4AD6" w:rsidRPr="000A72E0" w:rsidRDefault="002A4AD6" w:rsidP="001E3CEA">
      <w:pPr>
        <w:ind w:right="566"/>
        <w:jc w:val="center"/>
        <w:rPr>
          <w:sz w:val="20"/>
          <w:szCs w:val="20"/>
        </w:rPr>
      </w:pPr>
    </w:p>
    <w:p w:rsidR="000A72E0" w:rsidRPr="000A72E0" w:rsidRDefault="000A72E0" w:rsidP="001E3CEA">
      <w:pPr>
        <w:ind w:right="566"/>
        <w:jc w:val="center"/>
        <w:rPr>
          <w:sz w:val="20"/>
          <w:szCs w:val="20"/>
        </w:rPr>
      </w:pPr>
    </w:p>
    <w:p w:rsidR="001E3CEA" w:rsidRPr="001E3CEA" w:rsidRDefault="001E3CEA" w:rsidP="001E3CEA">
      <w:pPr>
        <w:ind w:right="566"/>
        <w:jc w:val="center"/>
        <w:rPr>
          <w:b/>
          <w:sz w:val="26"/>
          <w:szCs w:val="26"/>
        </w:rPr>
      </w:pPr>
      <w:r w:rsidRPr="001E3CEA">
        <w:rPr>
          <w:b/>
          <w:sz w:val="26"/>
          <w:szCs w:val="26"/>
        </w:rPr>
        <w:t>Об обращении Законодательного собрания Ленинградской области к Председателю Государственной Думы Федерального Собрания Российской Федерации В.В.</w:t>
      </w:r>
      <w:r w:rsidR="008D719E">
        <w:rPr>
          <w:b/>
          <w:sz w:val="26"/>
          <w:szCs w:val="26"/>
        </w:rPr>
        <w:t xml:space="preserve"> </w:t>
      </w:r>
      <w:r w:rsidRPr="001E3CEA">
        <w:rPr>
          <w:b/>
          <w:sz w:val="26"/>
          <w:szCs w:val="26"/>
        </w:rPr>
        <w:t>Володину по вопросу о предоставлении права детям одиноких матерей на первоочередное поступление в детский сад</w:t>
      </w:r>
    </w:p>
    <w:p w:rsidR="002A4AD6" w:rsidRDefault="002A4AD6" w:rsidP="002A4AD6">
      <w:pPr>
        <w:ind w:left="-567"/>
        <w:rPr>
          <w:sz w:val="28"/>
          <w:szCs w:val="28"/>
        </w:rPr>
      </w:pPr>
    </w:p>
    <w:p w:rsidR="000A72E0" w:rsidRPr="000A72E0" w:rsidRDefault="000A72E0" w:rsidP="002A4AD6">
      <w:pPr>
        <w:ind w:left="-567"/>
        <w:rPr>
          <w:sz w:val="28"/>
          <w:szCs w:val="28"/>
        </w:rPr>
      </w:pPr>
    </w:p>
    <w:p w:rsidR="002A4AD6" w:rsidRPr="000A72E0" w:rsidRDefault="002A4AD6" w:rsidP="002A4AD6">
      <w:pPr>
        <w:ind w:firstLine="709"/>
        <w:jc w:val="both"/>
        <w:rPr>
          <w:bCs/>
          <w:sz w:val="28"/>
          <w:szCs w:val="28"/>
        </w:rPr>
      </w:pPr>
      <w:r w:rsidRPr="000A72E0">
        <w:rPr>
          <w:sz w:val="28"/>
          <w:szCs w:val="28"/>
        </w:rPr>
        <w:t xml:space="preserve">Законодательное собрание Ленинградской области     </w:t>
      </w:r>
      <w:r w:rsidRPr="000A72E0">
        <w:rPr>
          <w:bCs/>
          <w:sz w:val="28"/>
          <w:szCs w:val="28"/>
        </w:rPr>
        <w:t>п о с т а н о в л я е т:</w:t>
      </w:r>
    </w:p>
    <w:p w:rsidR="002A4AD6" w:rsidRPr="000A72E0" w:rsidRDefault="002A4AD6" w:rsidP="002A4AD6">
      <w:pPr>
        <w:pStyle w:val="a3"/>
        <w:ind w:firstLine="709"/>
        <w:rPr>
          <w:szCs w:val="28"/>
        </w:rPr>
      </w:pPr>
    </w:p>
    <w:p w:rsidR="00931FF8" w:rsidRPr="000A72E0" w:rsidRDefault="002A4AD6" w:rsidP="00C7595D">
      <w:pPr>
        <w:pStyle w:val="a3"/>
        <w:tabs>
          <w:tab w:val="left" w:pos="6785"/>
        </w:tabs>
        <w:ind w:firstLine="708"/>
        <w:rPr>
          <w:szCs w:val="28"/>
        </w:rPr>
      </w:pPr>
      <w:r w:rsidRPr="000A72E0">
        <w:rPr>
          <w:szCs w:val="28"/>
        </w:rPr>
        <w:t>1.</w:t>
      </w:r>
      <w:r w:rsidR="009C7688">
        <w:rPr>
          <w:szCs w:val="28"/>
        </w:rPr>
        <w:t> </w:t>
      </w:r>
      <w:r w:rsidR="001E3CEA" w:rsidRPr="000A7DDB">
        <w:rPr>
          <w:bCs/>
          <w:szCs w:val="28"/>
        </w:rPr>
        <w:t xml:space="preserve">Утвердить прилагаемое обращение Законодательного собрания Ленинградской области </w:t>
      </w:r>
      <w:r w:rsidR="001E3CEA" w:rsidRPr="000A7DDB">
        <w:rPr>
          <w:szCs w:val="28"/>
        </w:rPr>
        <w:t xml:space="preserve">к </w:t>
      </w:r>
      <w:r w:rsidR="001E3CEA">
        <w:rPr>
          <w:szCs w:val="28"/>
        </w:rPr>
        <w:t>Председателю Государственной Думы Федерального Собрания Российской Федерации В.В. Володину по вопросу о предоставлении права детям одиноких матерей на первоочередное поступление в детский сад</w:t>
      </w:r>
      <w:r w:rsidR="00C7595D">
        <w:rPr>
          <w:szCs w:val="28"/>
        </w:rPr>
        <w:t>.</w:t>
      </w:r>
    </w:p>
    <w:p w:rsidR="002A4AD6" w:rsidRPr="000A72E0" w:rsidRDefault="002A4AD6" w:rsidP="002A4AD6">
      <w:pPr>
        <w:ind w:firstLine="709"/>
        <w:rPr>
          <w:sz w:val="28"/>
          <w:szCs w:val="28"/>
        </w:rPr>
      </w:pPr>
    </w:p>
    <w:p w:rsidR="002A4AD6" w:rsidRDefault="009D016F" w:rsidP="002A4AD6">
      <w:pPr>
        <w:pStyle w:val="21"/>
        <w:spacing w:after="0" w:line="240" w:lineRule="auto"/>
        <w:ind w:firstLine="709"/>
        <w:jc w:val="both"/>
        <w:rPr>
          <w:sz w:val="28"/>
          <w:szCs w:val="28"/>
        </w:rPr>
      </w:pPr>
      <w:r w:rsidRPr="000A72E0">
        <w:rPr>
          <w:sz w:val="28"/>
          <w:szCs w:val="28"/>
        </w:rPr>
        <w:t>2</w:t>
      </w:r>
      <w:r w:rsidR="002A4AD6" w:rsidRPr="000A72E0">
        <w:rPr>
          <w:sz w:val="28"/>
          <w:szCs w:val="28"/>
        </w:rPr>
        <w:t>. </w:t>
      </w:r>
      <w:r w:rsidR="001E3CEA">
        <w:rPr>
          <w:sz w:val="28"/>
          <w:szCs w:val="28"/>
        </w:rPr>
        <w:t>Направить настоящее постановление и указанное обращение Председателю Государственной Думы Федерального Собрания Российской Федерации В.В. Володину</w:t>
      </w:r>
      <w:r w:rsidR="002A4AD6" w:rsidRPr="000A72E0">
        <w:rPr>
          <w:sz w:val="28"/>
          <w:szCs w:val="28"/>
        </w:rPr>
        <w:t>.</w:t>
      </w:r>
    </w:p>
    <w:p w:rsidR="001E3CEA" w:rsidRDefault="001E3CEA" w:rsidP="002A4AD6">
      <w:pPr>
        <w:pStyle w:val="21"/>
        <w:spacing w:after="0" w:line="240" w:lineRule="auto"/>
        <w:ind w:firstLine="709"/>
        <w:jc w:val="both"/>
        <w:rPr>
          <w:sz w:val="28"/>
          <w:szCs w:val="28"/>
        </w:rPr>
      </w:pPr>
    </w:p>
    <w:p w:rsidR="001E3CEA" w:rsidRPr="000A72E0" w:rsidRDefault="001E3CEA" w:rsidP="002A4AD6">
      <w:pPr>
        <w:pStyle w:val="21"/>
        <w:spacing w:after="0" w:line="240" w:lineRule="auto"/>
        <w:ind w:firstLine="709"/>
        <w:jc w:val="both"/>
        <w:rPr>
          <w:sz w:val="28"/>
          <w:szCs w:val="28"/>
        </w:rPr>
      </w:pPr>
      <w:r>
        <w:rPr>
          <w:sz w:val="28"/>
          <w:szCs w:val="28"/>
        </w:rPr>
        <w:t>3. Обратиться к законодательным (представительным) органам государственной власти субъектов Российской Федерации с просьбой поддержать указанное обращение.</w:t>
      </w:r>
    </w:p>
    <w:p w:rsidR="002A4AD6" w:rsidRPr="000A72E0" w:rsidRDefault="002A4AD6" w:rsidP="002A4AD6">
      <w:pPr>
        <w:ind w:firstLine="709"/>
        <w:jc w:val="both"/>
        <w:rPr>
          <w:sz w:val="28"/>
          <w:szCs w:val="28"/>
        </w:rPr>
      </w:pPr>
    </w:p>
    <w:p w:rsidR="002A4AD6" w:rsidRPr="000A72E0" w:rsidRDefault="001E3CEA" w:rsidP="002A4AD6">
      <w:pPr>
        <w:ind w:firstLine="709"/>
        <w:jc w:val="both"/>
        <w:rPr>
          <w:sz w:val="28"/>
          <w:szCs w:val="28"/>
        </w:rPr>
      </w:pPr>
      <w:r>
        <w:rPr>
          <w:sz w:val="28"/>
          <w:szCs w:val="28"/>
        </w:rPr>
        <w:t>4</w:t>
      </w:r>
      <w:r w:rsidR="002A4AD6" w:rsidRPr="000A72E0">
        <w:rPr>
          <w:sz w:val="28"/>
          <w:szCs w:val="28"/>
        </w:rPr>
        <w:t>.</w:t>
      </w:r>
      <w:r w:rsidR="009C7688">
        <w:rPr>
          <w:sz w:val="28"/>
          <w:szCs w:val="28"/>
        </w:rPr>
        <w:t> </w:t>
      </w:r>
      <w:r w:rsidR="002A4AD6" w:rsidRPr="000A72E0">
        <w:rPr>
          <w:sz w:val="28"/>
          <w:szCs w:val="28"/>
        </w:rPr>
        <w:t>Постановление вступает в силу со дня его принятия.</w:t>
      </w:r>
    </w:p>
    <w:p w:rsidR="002A4AD6" w:rsidRDefault="002A4AD6" w:rsidP="002A4AD6">
      <w:pPr>
        <w:ind w:firstLine="709"/>
        <w:jc w:val="both"/>
        <w:rPr>
          <w:sz w:val="28"/>
          <w:szCs w:val="28"/>
        </w:rPr>
      </w:pPr>
    </w:p>
    <w:p w:rsidR="000A72E0" w:rsidRPr="000A72E0" w:rsidRDefault="000A72E0" w:rsidP="002A4AD6">
      <w:pPr>
        <w:ind w:firstLine="709"/>
        <w:jc w:val="both"/>
        <w:rPr>
          <w:sz w:val="28"/>
          <w:szCs w:val="28"/>
        </w:rPr>
      </w:pPr>
    </w:p>
    <w:p w:rsidR="002A4AD6" w:rsidRPr="000A72E0" w:rsidRDefault="002A4AD6" w:rsidP="002A4AD6">
      <w:pPr>
        <w:ind w:firstLine="709"/>
        <w:jc w:val="both"/>
        <w:rPr>
          <w:sz w:val="28"/>
          <w:szCs w:val="28"/>
        </w:rPr>
      </w:pPr>
    </w:p>
    <w:p w:rsidR="001E3CEA" w:rsidRDefault="002A4AD6" w:rsidP="00C7595D">
      <w:pPr>
        <w:tabs>
          <w:tab w:val="left" w:pos="8222"/>
        </w:tabs>
        <w:outlineLvl w:val="0"/>
        <w:rPr>
          <w:sz w:val="28"/>
          <w:szCs w:val="28"/>
        </w:rPr>
        <w:sectPr w:rsidR="001E3CEA" w:rsidSect="001E3CEA">
          <w:headerReference w:type="default" r:id="rId6"/>
          <w:pgSz w:w="11906" w:h="16838"/>
          <w:pgMar w:top="1134" w:right="737" w:bottom="1134" w:left="1531" w:header="709" w:footer="709" w:gutter="0"/>
          <w:cols w:space="708"/>
          <w:titlePg/>
          <w:docGrid w:linePitch="360"/>
        </w:sectPr>
      </w:pPr>
      <w:r w:rsidRPr="000A72E0">
        <w:rPr>
          <w:sz w:val="28"/>
          <w:szCs w:val="28"/>
        </w:rPr>
        <w:t>Председатель</w:t>
      </w:r>
      <w:r w:rsidR="00C7595D">
        <w:rPr>
          <w:sz w:val="28"/>
          <w:szCs w:val="28"/>
        </w:rPr>
        <w:t xml:space="preserve"> </w:t>
      </w:r>
      <w:r w:rsidR="00C7595D">
        <w:rPr>
          <w:sz w:val="28"/>
          <w:szCs w:val="28"/>
        </w:rPr>
        <w:br/>
      </w:r>
      <w:r w:rsidRPr="000A72E0">
        <w:rPr>
          <w:sz w:val="28"/>
          <w:szCs w:val="28"/>
        </w:rPr>
        <w:t>Законодательного собрания</w:t>
      </w:r>
      <w:r w:rsidRPr="000A72E0">
        <w:rPr>
          <w:sz w:val="28"/>
          <w:szCs w:val="28"/>
        </w:rPr>
        <w:tab/>
        <w:t>С. Бебенин</w:t>
      </w:r>
    </w:p>
    <w:p w:rsidR="001E3CEA" w:rsidRPr="00700D94" w:rsidRDefault="001E3CEA" w:rsidP="001E3CEA">
      <w:pPr>
        <w:tabs>
          <w:tab w:val="left" w:pos="709"/>
        </w:tabs>
        <w:ind w:left="5954"/>
        <w:rPr>
          <w:bCs/>
        </w:rPr>
      </w:pPr>
      <w:r>
        <w:rPr>
          <w:bCs/>
        </w:rPr>
        <w:lastRenderedPageBreak/>
        <w:t>УТВЕРЖДЕНО</w:t>
      </w:r>
    </w:p>
    <w:p w:rsidR="001E3CEA" w:rsidRPr="00700D94" w:rsidRDefault="001E3CEA" w:rsidP="001E3CEA">
      <w:pPr>
        <w:tabs>
          <w:tab w:val="left" w:pos="709"/>
        </w:tabs>
        <w:ind w:left="5954"/>
        <w:rPr>
          <w:bCs/>
        </w:rPr>
      </w:pPr>
      <w:r>
        <w:rPr>
          <w:bCs/>
        </w:rPr>
        <w:t>п</w:t>
      </w:r>
      <w:r w:rsidRPr="00700D94">
        <w:rPr>
          <w:bCs/>
        </w:rPr>
        <w:t>остановлением</w:t>
      </w:r>
      <w:r>
        <w:rPr>
          <w:bCs/>
        </w:rPr>
        <w:t xml:space="preserve"> </w:t>
      </w:r>
      <w:r>
        <w:rPr>
          <w:bCs/>
        </w:rPr>
        <w:br/>
      </w:r>
      <w:r w:rsidRPr="00700D94">
        <w:rPr>
          <w:bCs/>
        </w:rPr>
        <w:t xml:space="preserve">Законодательного собрания Ленинградской области </w:t>
      </w:r>
    </w:p>
    <w:p w:rsidR="001E3CEA" w:rsidRPr="00700D94" w:rsidRDefault="001E3CEA" w:rsidP="001E3CEA">
      <w:pPr>
        <w:tabs>
          <w:tab w:val="left" w:pos="709"/>
        </w:tabs>
        <w:ind w:left="5954"/>
        <w:rPr>
          <w:bCs/>
        </w:rPr>
      </w:pPr>
      <w:r w:rsidRPr="00700D94">
        <w:rPr>
          <w:bCs/>
        </w:rPr>
        <w:t>от</w:t>
      </w:r>
      <w:r>
        <w:rPr>
          <w:bCs/>
        </w:rPr>
        <w:t xml:space="preserve"> 30 мая</w:t>
      </w:r>
      <w:r w:rsidRPr="00700D94">
        <w:rPr>
          <w:bCs/>
        </w:rPr>
        <w:t xml:space="preserve"> 201</w:t>
      </w:r>
      <w:r>
        <w:rPr>
          <w:bCs/>
        </w:rPr>
        <w:t>8</w:t>
      </w:r>
      <w:r w:rsidRPr="00700D94">
        <w:rPr>
          <w:bCs/>
        </w:rPr>
        <w:t xml:space="preserve"> года №</w:t>
      </w:r>
      <w:r>
        <w:rPr>
          <w:bCs/>
        </w:rPr>
        <w:t> 205</w:t>
      </w:r>
    </w:p>
    <w:p w:rsidR="001E3CEA" w:rsidRDefault="001E3CEA" w:rsidP="001E3CEA">
      <w:pPr>
        <w:pStyle w:val="a9"/>
        <w:spacing w:before="0" w:beforeAutospacing="0" w:after="0" w:afterAutospacing="0"/>
        <w:ind w:left="5954"/>
        <w:rPr>
          <w:sz w:val="28"/>
          <w:szCs w:val="28"/>
        </w:rPr>
      </w:pPr>
      <w:r w:rsidRPr="00700D94">
        <w:rPr>
          <w:bCs/>
        </w:rPr>
        <w:t>(приложение)</w:t>
      </w:r>
      <w:r w:rsidRPr="00D534BB">
        <w:rPr>
          <w:sz w:val="28"/>
          <w:szCs w:val="28"/>
        </w:rPr>
        <w:t xml:space="preserve"> </w:t>
      </w:r>
    </w:p>
    <w:p w:rsidR="001E3CEA" w:rsidRDefault="001E3CEA" w:rsidP="001E3CEA">
      <w:pPr>
        <w:pStyle w:val="a9"/>
        <w:spacing w:before="0" w:beforeAutospacing="0" w:after="0" w:afterAutospacing="0"/>
        <w:rPr>
          <w:sz w:val="28"/>
          <w:szCs w:val="28"/>
        </w:rPr>
      </w:pPr>
    </w:p>
    <w:p w:rsidR="001E3CEA" w:rsidRDefault="001E3CEA" w:rsidP="001E3CEA">
      <w:pPr>
        <w:pStyle w:val="a9"/>
        <w:spacing w:before="0" w:beforeAutospacing="0" w:after="0" w:afterAutospacing="0"/>
        <w:rPr>
          <w:sz w:val="28"/>
          <w:szCs w:val="28"/>
        </w:rPr>
      </w:pPr>
    </w:p>
    <w:p w:rsidR="001E3CEA" w:rsidRPr="00D534BB" w:rsidRDefault="001E3CEA" w:rsidP="001E3CEA">
      <w:pPr>
        <w:pStyle w:val="a9"/>
        <w:spacing w:before="0" w:beforeAutospacing="0" w:after="0" w:afterAutospacing="0"/>
        <w:rPr>
          <w:sz w:val="28"/>
          <w:szCs w:val="28"/>
        </w:rPr>
      </w:pPr>
    </w:p>
    <w:p w:rsidR="001E3CEA" w:rsidRPr="001E3CEA" w:rsidRDefault="001E3CEA" w:rsidP="001E3CEA">
      <w:pPr>
        <w:pStyle w:val="a9"/>
        <w:spacing w:before="0" w:beforeAutospacing="0" w:after="0" w:afterAutospacing="0"/>
        <w:jc w:val="center"/>
        <w:rPr>
          <w:b/>
          <w:sz w:val="26"/>
          <w:szCs w:val="26"/>
        </w:rPr>
      </w:pPr>
      <w:r w:rsidRPr="001E3CEA">
        <w:rPr>
          <w:b/>
          <w:sz w:val="26"/>
          <w:szCs w:val="26"/>
        </w:rPr>
        <w:t xml:space="preserve">ОБРАЩЕНИЕ </w:t>
      </w:r>
      <w:r w:rsidRPr="001E3CEA">
        <w:rPr>
          <w:b/>
          <w:sz w:val="26"/>
          <w:szCs w:val="26"/>
        </w:rPr>
        <w:br/>
        <w:t>Законодательного собрания Ленинградской области к Председателю Государственной Думы Федерального Собрания Российской Федерации В.В.</w:t>
      </w:r>
      <w:r>
        <w:rPr>
          <w:b/>
          <w:sz w:val="26"/>
          <w:szCs w:val="26"/>
        </w:rPr>
        <w:t> </w:t>
      </w:r>
      <w:r w:rsidRPr="001E3CEA">
        <w:rPr>
          <w:b/>
          <w:sz w:val="26"/>
          <w:szCs w:val="26"/>
        </w:rPr>
        <w:t xml:space="preserve">Володину по вопросу о предоставлении права детям одиноких матерей </w:t>
      </w:r>
      <w:r w:rsidR="00732644">
        <w:rPr>
          <w:b/>
          <w:sz w:val="26"/>
          <w:szCs w:val="26"/>
        </w:rPr>
        <w:br/>
      </w:r>
      <w:r w:rsidRPr="001E3CEA">
        <w:rPr>
          <w:b/>
          <w:sz w:val="26"/>
          <w:szCs w:val="26"/>
        </w:rPr>
        <w:t xml:space="preserve">на первоочередное поступление в детский сад </w:t>
      </w:r>
    </w:p>
    <w:p w:rsidR="001E3CEA" w:rsidRPr="00EE2AEA" w:rsidRDefault="001E3CEA" w:rsidP="001E3CEA">
      <w:pPr>
        <w:pStyle w:val="a9"/>
        <w:spacing w:before="0" w:beforeAutospacing="0" w:after="0" w:afterAutospacing="0"/>
        <w:jc w:val="center"/>
        <w:rPr>
          <w:sz w:val="27"/>
          <w:szCs w:val="28"/>
        </w:rPr>
      </w:pPr>
    </w:p>
    <w:p w:rsidR="00732644" w:rsidRPr="00EE2AEA" w:rsidRDefault="00732644" w:rsidP="001E3CEA">
      <w:pPr>
        <w:pStyle w:val="a9"/>
        <w:spacing w:before="0" w:beforeAutospacing="0" w:after="0" w:afterAutospacing="0"/>
        <w:jc w:val="center"/>
        <w:rPr>
          <w:sz w:val="27"/>
          <w:szCs w:val="28"/>
        </w:rPr>
      </w:pPr>
    </w:p>
    <w:p w:rsidR="001E3CEA" w:rsidRPr="00EE2AEA" w:rsidRDefault="001E3CEA" w:rsidP="001E3CEA">
      <w:pPr>
        <w:pStyle w:val="a9"/>
        <w:spacing w:before="0" w:beforeAutospacing="0" w:after="0" w:afterAutospacing="0"/>
        <w:jc w:val="center"/>
        <w:rPr>
          <w:sz w:val="27"/>
          <w:szCs w:val="28"/>
        </w:rPr>
      </w:pPr>
      <w:r w:rsidRPr="00EE2AEA">
        <w:rPr>
          <w:sz w:val="27"/>
          <w:szCs w:val="28"/>
        </w:rPr>
        <w:t>Уважаемый Вячеслав Викторович!</w:t>
      </w:r>
    </w:p>
    <w:p w:rsidR="001E3CEA" w:rsidRPr="00EE2AEA" w:rsidRDefault="001E3CEA" w:rsidP="001E3CEA">
      <w:pPr>
        <w:pStyle w:val="a9"/>
        <w:spacing w:before="0" w:beforeAutospacing="0" w:after="0" w:afterAutospacing="0"/>
        <w:jc w:val="center"/>
        <w:rPr>
          <w:sz w:val="27"/>
          <w:szCs w:val="28"/>
        </w:rPr>
      </w:pPr>
    </w:p>
    <w:p w:rsidR="001E3CEA" w:rsidRPr="00EE2AEA" w:rsidRDefault="001E3CEA" w:rsidP="001E3CEA">
      <w:pPr>
        <w:ind w:firstLine="708"/>
        <w:jc w:val="both"/>
        <w:rPr>
          <w:sz w:val="27"/>
          <w:szCs w:val="28"/>
        </w:rPr>
      </w:pPr>
      <w:r w:rsidRPr="00EE2AEA">
        <w:rPr>
          <w:sz w:val="27"/>
          <w:szCs w:val="28"/>
        </w:rPr>
        <w:t xml:space="preserve">Законодательное собрание Ленинградской области обращается к Вам </w:t>
      </w:r>
      <w:r w:rsidR="00EE2AEA">
        <w:rPr>
          <w:sz w:val="27"/>
          <w:szCs w:val="28"/>
        </w:rPr>
        <w:br/>
      </w:r>
      <w:r w:rsidRPr="00EE2AEA">
        <w:rPr>
          <w:sz w:val="27"/>
          <w:szCs w:val="28"/>
        </w:rPr>
        <w:t xml:space="preserve">в связи с ситуацией, сложившейся при приеме детей одиноких матерей </w:t>
      </w:r>
      <w:r w:rsidR="00EE2AEA">
        <w:rPr>
          <w:sz w:val="27"/>
          <w:szCs w:val="28"/>
        </w:rPr>
        <w:br/>
      </w:r>
      <w:r w:rsidRPr="00EE2AEA">
        <w:rPr>
          <w:sz w:val="27"/>
          <w:szCs w:val="28"/>
        </w:rPr>
        <w:t xml:space="preserve">в детский сад. </w:t>
      </w:r>
    </w:p>
    <w:p w:rsidR="001E3CEA" w:rsidRPr="00EE2AEA" w:rsidRDefault="001E3CEA" w:rsidP="001E3CEA">
      <w:pPr>
        <w:ind w:firstLine="708"/>
        <w:jc w:val="both"/>
        <w:rPr>
          <w:sz w:val="27"/>
          <w:szCs w:val="28"/>
        </w:rPr>
      </w:pPr>
      <w:r w:rsidRPr="00EE2AEA">
        <w:rPr>
          <w:sz w:val="27"/>
          <w:szCs w:val="28"/>
        </w:rPr>
        <w:t>В настоящее время в федеральном законодательстве установлено, что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Федеральным законом от 29</w:t>
      </w:r>
      <w:r w:rsidR="00732644" w:rsidRPr="00EE2AEA">
        <w:rPr>
          <w:sz w:val="27"/>
          <w:szCs w:val="28"/>
        </w:rPr>
        <w:t xml:space="preserve"> декабря </w:t>
      </w:r>
      <w:r w:rsidRPr="00EE2AEA">
        <w:rPr>
          <w:sz w:val="27"/>
          <w:szCs w:val="28"/>
        </w:rPr>
        <w:t>2012 г</w:t>
      </w:r>
      <w:r w:rsidR="00732644" w:rsidRPr="00EE2AEA">
        <w:rPr>
          <w:sz w:val="27"/>
          <w:szCs w:val="28"/>
        </w:rPr>
        <w:t>ода</w:t>
      </w:r>
      <w:r w:rsidRPr="00EE2AEA">
        <w:rPr>
          <w:sz w:val="27"/>
          <w:szCs w:val="28"/>
        </w:rPr>
        <w:t xml:space="preserve"> №</w:t>
      </w:r>
      <w:r w:rsidR="00732644" w:rsidRPr="00EE2AEA">
        <w:rPr>
          <w:sz w:val="27"/>
          <w:szCs w:val="28"/>
        </w:rPr>
        <w:t> </w:t>
      </w:r>
      <w:r w:rsidRPr="00EE2AEA">
        <w:rPr>
          <w:sz w:val="27"/>
          <w:szCs w:val="28"/>
        </w:rPr>
        <w:t xml:space="preserve">273-ФЗ "Об образовании в Российской Федерации" предоставлены особые права (преимущества) при приеме </w:t>
      </w:r>
      <w:r w:rsidR="00EE2AEA">
        <w:rPr>
          <w:sz w:val="27"/>
          <w:szCs w:val="28"/>
        </w:rPr>
        <w:br/>
      </w:r>
      <w:r w:rsidRPr="00EE2AEA">
        <w:rPr>
          <w:sz w:val="27"/>
          <w:szCs w:val="28"/>
        </w:rPr>
        <w:t>на обучение.</w:t>
      </w:r>
    </w:p>
    <w:p w:rsidR="001E3CEA" w:rsidRPr="00EE2AEA" w:rsidRDefault="001E3CEA" w:rsidP="001E3CEA">
      <w:pPr>
        <w:ind w:firstLine="708"/>
        <w:jc w:val="both"/>
        <w:rPr>
          <w:sz w:val="27"/>
          <w:szCs w:val="28"/>
        </w:rPr>
      </w:pPr>
      <w:r w:rsidRPr="00EE2AEA">
        <w:rPr>
          <w:sz w:val="27"/>
          <w:szCs w:val="28"/>
        </w:rPr>
        <w:t>Так, право на внеочередное обеспечение местом в образовательной организации предоставляется заявителю в отношении детей граждан, подвергшихся воздействию радиации вследствие катастрофы на Чернобыльской АЭС</w:t>
      </w:r>
      <w:r w:rsidR="00732644" w:rsidRPr="00EE2AEA">
        <w:rPr>
          <w:sz w:val="27"/>
          <w:szCs w:val="28"/>
        </w:rPr>
        <w:t>,</w:t>
      </w:r>
      <w:r w:rsidRPr="00EE2AEA">
        <w:rPr>
          <w:sz w:val="27"/>
          <w:szCs w:val="28"/>
        </w:rPr>
        <w:t xml:space="preserve"> граждан из подразделений особого риска, а также семей, потерявших кормильца из числа этих граждан</w:t>
      </w:r>
      <w:r w:rsidR="00732644" w:rsidRPr="00EE2AEA">
        <w:rPr>
          <w:sz w:val="27"/>
          <w:szCs w:val="28"/>
        </w:rPr>
        <w:t>,</w:t>
      </w:r>
      <w:r w:rsidRPr="00EE2AEA">
        <w:rPr>
          <w:sz w:val="27"/>
          <w:szCs w:val="28"/>
        </w:rPr>
        <w:t xml:space="preserve"> прокуроров</w:t>
      </w:r>
      <w:r w:rsidR="00732644" w:rsidRPr="00EE2AEA">
        <w:rPr>
          <w:sz w:val="27"/>
          <w:szCs w:val="28"/>
        </w:rPr>
        <w:t>,</w:t>
      </w:r>
      <w:r w:rsidRPr="00EE2AEA">
        <w:rPr>
          <w:sz w:val="27"/>
          <w:szCs w:val="28"/>
        </w:rPr>
        <w:t xml:space="preserve"> судей</w:t>
      </w:r>
      <w:r w:rsidR="00732644" w:rsidRPr="00EE2AEA">
        <w:rPr>
          <w:sz w:val="27"/>
          <w:szCs w:val="28"/>
        </w:rPr>
        <w:t>,</w:t>
      </w:r>
      <w:r w:rsidRPr="00EE2AEA">
        <w:rPr>
          <w:sz w:val="27"/>
          <w:szCs w:val="28"/>
        </w:rPr>
        <w:t xml:space="preserve"> сотрудников Следственного комитета Российской Федерации.</w:t>
      </w:r>
    </w:p>
    <w:p w:rsidR="001E3CEA" w:rsidRPr="00EE2AEA" w:rsidRDefault="001E3CEA" w:rsidP="001E3CEA">
      <w:pPr>
        <w:ind w:firstLine="708"/>
        <w:jc w:val="both"/>
        <w:rPr>
          <w:sz w:val="27"/>
          <w:szCs w:val="28"/>
        </w:rPr>
      </w:pPr>
      <w:r w:rsidRPr="00EE2AEA">
        <w:rPr>
          <w:sz w:val="27"/>
          <w:szCs w:val="28"/>
        </w:rPr>
        <w:t xml:space="preserve">Кроме того, право на первоочередное обеспечение местом </w:t>
      </w:r>
      <w:r w:rsidR="00EE2AEA">
        <w:rPr>
          <w:sz w:val="27"/>
          <w:szCs w:val="28"/>
        </w:rPr>
        <w:br/>
      </w:r>
      <w:r w:rsidRPr="00EE2AEA">
        <w:rPr>
          <w:sz w:val="27"/>
          <w:szCs w:val="28"/>
        </w:rPr>
        <w:t>в образовательной организации предоставляется заявителю в отношении детей из многодетных семей; детей-инвалидов и детей, один из родителей</w:t>
      </w:r>
      <w:r w:rsidR="00F3220A">
        <w:rPr>
          <w:sz w:val="27"/>
          <w:szCs w:val="28"/>
        </w:rPr>
        <w:t xml:space="preserve"> которых</w:t>
      </w:r>
      <w:r w:rsidRPr="00EE2AEA">
        <w:rPr>
          <w:sz w:val="27"/>
          <w:szCs w:val="28"/>
        </w:rPr>
        <w:t xml:space="preserve"> является инвалидом; </w:t>
      </w:r>
      <w:r w:rsidR="00732644" w:rsidRPr="00EE2AEA">
        <w:rPr>
          <w:sz w:val="27"/>
          <w:szCs w:val="28"/>
        </w:rPr>
        <w:t xml:space="preserve">детей </w:t>
      </w:r>
      <w:r w:rsidRPr="00EE2AEA">
        <w:rPr>
          <w:sz w:val="27"/>
          <w:szCs w:val="28"/>
        </w:rPr>
        <w:t xml:space="preserve">военнослужащих, проходящих военную службу </w:t>
      </w:r>
      <w:r w:rsidR="00F3220A">
        <w:rPr>
          <w:sz w:val="27"/>
          <w:szCs w:val="28"/>
        </w:rPr>
        <w:br/>
      </w:r>
      <w:r w:rsidR="00732644" w:rsidRPr="00EE2AEA">
        <w:rPr>
          <w:sz w:val="27"/>
          <w:szCs w:val="28"/>
        </w:rPr>
        <w:t>п</w:t>
      </w:r>
      <w:r w:rsidRPr="00EE2AEA">
        <w:rPr>
          <w:sz w:val="27"/>
          <w:szCs w:val="28"/>
        </w:rPr>
        <w:t xml:space="preserve">о контракту, уволенных с военной службы при достижении ими предельного возраста, по состоянию здоровья или </w:t>
      </w:r>
      <w:r w:rsidR="00732644" w:rsidRPr="00EE2AEA">
        <w:rPr>
          <w:sz w:val="27"/>
          <w:szCs w:val="28"/>
        </w:rPr>
        <w:t>в</w:t>
      </w:r>
      <w:r w:rsidRPr="00EE2AEA">
        <w:rPr>
          <w:sz w:val="27"/>
          <w:szCs w:val="28"/>
        </w:rPr>
        <w:t xml:space="preserve"> связи с организационно-штатными мероприятиями; детей некоторых категорий лиц, установленных Федеральным законом от 7 февраля 2011 года №</w:t>
      </w:r>
      <w:r w:rsidR="00732644" w:rsidRPr="00EE2AEA">
        <w:rPr>
          <w:sz w:val="27"/>
          <w:szCs w:val="28"/>
        </w:rPr>
        <w:t> </w:t>
      </w:r>
      <w:r w:rsidRPr="00EE2AEA">
        <w:rPr>
          <w:sz w:val="27"/>
          <w:szCs w:val="28"/>
        </w:rPr>
        <w:t xml:space="preserve">3-ФЗ "О полиции" и Федеральным законом </w:t>
      </w:r>
      <w:r w:rsidR="00EE2AEA">
        <w:rPr>
          <w:sz w:val="27"/>
          <w:szCs w:val="28"/>
        </w:rPr>
        <w:br/>
      </w:r>
      <w:r w:rsidRPr="00EE2AEA">
        <w:rPr>
          <w:sz w:val="27"/>
          <w:szCs w:val="28"/>
        </w:rPr>
        <w:t>от 30 декабря 2012 года №</w:t>
      </w:r>
      <w:r w:rsidR="00732644" w:rsidRPr="00EE2AEA">
        <w:rPr>
          <w:sz w:val="27"/>
          <w:szCs w:val="28"/>
        </w:rPr>
        <w:t> </w:t>
      </w:r>
      <w:r w:rsidRPr="00EE2AEA">
        <w:rPr>
          <w:sz w:val="27"/>
          <w:szCs w:val="28"/>
        </w:rPr>
        <w:t>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1E3CEA" w:rsidRPr="00EE2AEA" w:rsidRDefault="001E3CEA" w:rsidP="001E3CEA">
      <w:pPr>
        <w:ind w:firstLine="708"/>
        <w:jc w:val="both"/>
        <w:rPr>
          <w:sz w:val="27"/>
          <w:szCs w:val="28"/>
        </w:rPr>
      </w:pPr>
      <w:r w:rsidRPr="00EE2AEA">
        <w:rPr>
          <w:sz w:val="27"/>
          <w:szCs w:val="28"/>
        </w:rPr>
        <w:t xml:space="preserve">В соответствии с разъяснениями Департамента государственной политики в сфере общего образования Министерства образования и науки Российской </w:t>
      </w:r>
      <w:r w:rsidRPr="00EE2AEA">
        <w:rPr>
          <w:sz w:val="27"/>
          <w:szCs w:val="28"/>
        </w:rPr>
        <w:lastRenderedPageBreak/>
        <w:t>Федерации (письмо от 01.12.2014 №</w:t>
      </w:r>
      <w:r w:rsidR="00732644" w:rsidRPr="00EE2AEA">
        <w:rPr>
          <w:sz w:val="27"/>
          <w:szCs w:val="28"/>
        </w:rPr>
        <w:t> 0</w:t>
      </w:r>
      <w:r w:rsidRPr="00EE2AEA">
        <w:rPr>
          <w:sz w:val="27"/>
          <w:szCs w:val="28"/>
        </w:rPr>
        <w:t>8-19</w:t>
      </w:r>
      <w:r w:rsidR="00732644" w:rsidRPr="00EE2AEA">
        <w:rPr>
          <w:sz w:val="27"/>
          <w:szCs w:val="28"/>
        </w:rPr>
        <w:t>0</w:t>
      </w:r>
      <w:r w:rsidRPr="00EE2AEA">
        <w:rPr>
          <w:sz w:val="27"/>
          <w:szCs w:val="28"/>
        </w:rPr>
        <w:t xml:space="preserve">8) права для отдельных категорий граждан на внеочередное или первоочередное обеспечение местами </w:t>
      </w:r>
      <w:r w:rsidR="00AD480A">
        <w:rPr>
          <w:sz w:val="27"/>
          <w:szCs w:val="28"/>
        </w:rPr>
        <w:br/>
      </w:r>
      <w:r w:rsidRPr="00EE2AEA">
        <w:rPr>
          <w:sz w:val="27"/>
          <w:szCs w:val="28"/>
        </w:rPr>
        <w:t>в дошкольных образовательных организациях определяются федеральным законодательством. При этом установление тех или иных преимуществ при приеме на обучение по программам дошкольного образования нормативными правовыми актами субъектов Российской Федерации или муниципальными нормативными правовыми актами не допускается.</w:t>
      </w:r>
    </w:p>
    <w:p w:rsidR="001E3CEA" w:rsidRPr="00EE2AEA" w:rsidRDefault="001E3CEA" w:rsidP="001E3CEA">
      <w:pPr>
        <w:ind w:firstLine="708"/>
        <w:jc w:val="both"/>
        <w:rPr>
          <w:sz w:val="27"/>
          <w:szCs w:val="28"/>
        </w:rPr>
      </w:pPr>
      <w:r w:rsidRPr="00EE2AEA">
        <w:rPr>
          <w:sz w:val="27"/>
          <w:szCs w:val="28"/>
        </w:rPr>
        <w:t>В 1995</w:t>
      </w:r>
      <w:r w:rsidR="00732644" w:rsidRPr="00EE2AEA">
        <w:rPr>
          <w:sz w:val="27"/>
          <w:szCs w:val="28"/>
        </w:rPr>
        <w:t> – </w:t>
      </w:r>
      <w:r w:rsidRPr="00EE2AEA">
        <w:rPr>
          <w:sz w:val="27"/>
          <w:szCs w:val="28"/>
        </w:rPr>
        <w:t>2008 г</w:t>
      </w:r>
      <w:r w:rsidR="00732644" w:rsidRPr="00EE2AEA">
        <w:rPr>
          <w:sz w:val="27"/>
          <w:szCs w:val="28"/>
        </w:rPr>
        <w:t>одах</w:t>
      </w:r>
      <w:r w:rsidRPr="00EE2AEA">
        <w:rPr>
          <w:sz w:val="27"/>
          <w:szCs w:val="28"/>
        </w:rPr>
        <w:t xml:space="preserve"> учредителям дошкольных образовательных учреждений рекомендовали принимать в группы в первую очередь детей, воспитываемых единственным родителем (п.</w:t>
      </w:r>
      <w:r w:rsidR="00732644" w:rsidRPr="00EE2AEA">
        <w:rPr>
          <w:sz w:val="27"/>
          <w:szCs w:val="28"/>
        </w:rPr>
        <w:t> </w:t>
      </w:r>
      <w:r w:rsidRPr="00EE2AEA">
        <w:rPr>
          <w:sz w:val="27"/>
          <w:szCs w:val="28"/>
        </w:rPr>
        <w:t xml:space="preserve">25 Типового положения </w:t>
      </w:r>
      <w:r w:rsidR="00EE2AEA">
        <w:rPr>
          <w:sz w:val="27"/>
          <w:szCs w:val="28"/>
        </w:rPr>
        <w:br/>
      </w:r>
      <w:r w:rsidRPr="00EE2AEA">
        <w:rPr>
          <w:sz w:val="27"/>
          <w:szCs w:val="28"/>
        </w:rPr>
        <w:t xml:space="preserve">о дошкольном образовательном учреждении недействующего Постановления Правительства </w:t>
      </w:r>
      <w:r w:rsidR="00F3220A">
        <w:rPr>
          <w:sz w:val="27"/>
          <w:szCs w:val="28"/>
        </w:rPr>
        <w:t>Российской Федерации</w:t>
      </w:r>
      <w:r w:rsidRPr="00EE2AEA">
        <w:rPr>
          <w:sz w:val="27"/>
          <w:szCs w:val="28"/>
        </w:rPr>
        <w:t xml:space="preserve"> от 01.07.1995 </w:t>
      </w:r>
      <w:r w:rsidR="008F7CE3" w:rsidRPr="00EE2AEA">
        <w:rPr>
          <w:sz w:val="27"/>
          <w:szCs w:val="28"/>
        </w:rPr>
        <w:t>№ 677</w:t>
      </w:r>
      <w:r w:rsidRPr="00EE2AEA">
        <w:rPr>
          <w:sz w:val="27"/>
          <w:szCs w:val="28"/>
        </w:rPr>
        <w:t>).</w:t>
      </w:r>
    </w:p>
    <w:p w:rsidR="001E3CEA" w:rsidRPr="00EE2AEA" w:rsidRDefault="001E3CEA" w:rsidP="001E3CEA">
      <w:pPr>
        <w:ind w:firstLine="708"/>
        <w:jc w:val="both"/>
        <w:rPr>
          <w:sz w:val="27"/>
          <w:szCs w:val="28"/>
        </w:rPr>
      </w:pPr>
      <w:r w:rsidRPr="00EE2AEA">
        <w:rPr>
          <w:sz w:val="27"/>
          <w:szCs w:val="28"/>
        </w:rPr>
        <w:t>В целях реализации положений Указа Президента Российской Федерации от 7</w:t>
      </w:r>
      <w:r w:rsidR="008F7CE3" w:rsidRPr="00EE2AEA">
        <w:rPr>
          <w:sz w:val="27"/>
          <w:szCs w:val="28"/>
        </w:rPr>
        <w:t xml:space="preserve"> мая </w:t>
      </w:r>
      <w:r w:rsidRPr="00EE2AEA">
        <w:rPr>
          <w:sz w:val="27"/>
          <w:szCs w:val="28"/>
        </w:rPr>
        <w:t>2012 г</w:t>
      </w:r>
      <w:r w:rsidR="008F7CE3" w:rsidRPr="00EE2AEA">
        <w:rPr>
          <w:sz w:val="27"/>
          <w:szCs w:val="28"/>
        </w:rPr>
        <w:t>ода</w:t>
      </w:r>
      <w:r w:rsidRPr="00EE2AEA">
        <w:rPr>
          <w:sz w:val="27"/>
          <w:szCs w:val="28"/>
        </w:rPr>
        <w:t xml:space="preserve"> №</w:t>
      </w:r>
      <w:r w:rsidR="008F7CE3" w:rsidRPr="00EE2AEA">
        <w:rPr>
          <w:sz w:val="27"/>
          <w:szCs w:val="28"/>
        </w:rPr>
        <w:t> </w:t>
      </w:r>
      <w:r w:rsidRPr="00EE2AEA">
        <w:rPr>
          <w:sz w:val="27"/>
          <w:szCs w:val="28"/>
        </w:rPr>
        <w:t xml:space="preserve">599 "О мерах по реализации государственной политики </w:t>
      </w:r>
      <w:r w:rsidR="00EE2AEA">
        <w:rPr>
          <w:sz w:val="27"/>
          <w:szCs w:val="28"/>
        </w:rPr>
        <w:br/>
      </w:r>
      <w:r w:rsidRPr="00EE2AEA">
        <w:rPr>
          <w:sz w:val="27"/>
          <w:szCs w:val="28"/>
        </w:rPr>
        <w:t xml:space="preserve">в области образования и науки" в части обеспечения доступности дошкольного образования, а также во исполнение решений совещания у </w:t>
      </w:r>
      <w:r w:rsidR="008F7CE3" w:rsidRPr="00EE2AEA">
        <w:rPr>
          <w:sz w:val="27"/>
          <w:szCs w:val="28"/>
        </w:rPr>
        <w:t>з</w:t>
      </w:r>
      <w:r w:rsidRPr="00EE2AEA">
        <w:rPr>
          <w:sz w:val="27"/>
          <w:szCs w:val="28"/>
        </w:rPr>
        <w:t>аместителя Председателя Правительства Российской Федерации О.Ю.</w:t>
      </w:r>
      <w:r w:rsidR="008F7CE3" w:rsidRPr="00EE2AEA">
        <w:rPr>
          <w:sz w:val="27"/>
          <w:szCs w:val="28"/>
        </w:rPr>
        <w:t> </w:t>
      </w:r>
      <w:r w:rsidRPr="00EE2AEA">
        <w:rPr>
          <w:sz w:val="27"/>
          <w:szCs w:val="28"/>
        </w:rPr>
        <w:t>Голодец от 16</w:t>
      </w:r>
      <w:r w:rsidR="008F7CE3" w:rsidRPr="00EE2AEA">
        <w:rPr>
          <w:sz w:val="27"/>
          <w:szCs w:val="28"/>
        </w:rPr>
        <w:t xml:space="preserve"> июля </w:t>
      </w:r>
      <w:r w:rsidRPr="00EE2AEA">
        <w:rPr>
          <w:sz w:val="27"/>
          <w:szCs w:val="28"/>
        </w:rPr>
        <w:t>2013 г</w:t>
      </w:r>
      <w:r w:rsidR="008F7CE3" w:rsidRPr="00EE2AEA">
        <w:rPr>
          <w:sz w:val="27"/>
          <w:szCs w:val="28"/>
        </w:rPr>
        <w:t>ода</w:t>
      </w:r>
      <w:r w:rsidRPr="00EE2AEA">
        <w:rPr>
          <w:sz w:val="27"/>
          <w:szCs w:val="28"/>
        </w:rPr>
        <w:t xml:space="preserve"> Департаментом государственной политики в сфере общего образования Минобрнауки России были подготовлены рекомендации </w:t>
      </w:r>
      <w:r w:rsidR="00EE2AEA">
        <w:rPr>
          <w:sz w:val="27"/>
          <w:szCs w:val="28"/>
        </w:rPr>
        <w:br/>
      </w:r>
      <w:r w:rsidRPr="00EE2AEA">
        <w:rPr>
          <w:sz w:val="27"/>
          <w:szCs w:val="28"/>
        </w:rPr>
        <w:t xml:space="preserve">по порядку комплектования </w:t>
      </w:r>
      <w:r w:rsidRPr="00EE2AEA">
        <w:rPr>
          <w:spacing w:val="-2"/>
          <w:sz w:val="27"/>
          <w:szCs w:val="28"/>
        </w:rPr>
        <w:t>образовательных учреждений, реализующих основную общеобразовательную</w:t>
      </w:r>
      <w:r w:rsidRPr="00EE2AEA">
        <w:rPr>
          <w:sz w:val="27"/>
          <w:szCs w:val="28"/>
        </w:rPr>
        <w:t xml:space="preserve"> программу дошкольного образования.</w:t>
      </w:r>
    </w:p>
    <w:p w:rsidR="001E3CEA" w:rsidRPr="00EE2AEA" w:rsidRDefault="001E3CEA" w:rsidP="001E3CEA">
      <w:pPr>
        <w:ind w:firstLine="708"/>
        <w:jc w:val="both"/>
        <w:rPr>
          <w:sz w:val="27"/>
          <w:szCs w:val="28"/>
        </w:rPr>
      </w:pPr>
      <w:r w:rsidRPr="00EE2AEA">
        <w:rPr>
          <w:sz w:val="27"/>
          <w:szCs w:val="28"/>
        </w:rPr>
        <w:t>В письме Минобрнауки России от 8</w:t>
      </w:r>
      <w:r w:rsidR="008F7CE3" w:rsidRPr="00EE2AEA">
        <w:rPr>
          <w:sz w:val="27"/>
          <w:szCs w:val="28"/>
        </w:rPr>
        <w:t xml:space="preserve"> августа </w:t>
      </w:r>
      <w:r w:rsidRPr="00EE2AEA">
        <w:rPr>
          <w:sz w:val="27"/>
          <w:szCs w:val="28"/>
        </w:rPr>
        <w:t>2013 г</w:t>
      </w:r>
      <w:r w:rsidR="008F7CE3" w:rsidRPr="00EE2AEA">
        <w:rPr>
          <w:sz w:val="27"/>
          <w:szCs w:val="28"/>
        </w:rPr>
        <w:t>ода</w:t>
      </w:r>
      <w:r w:rsidRPr="00EE2AEA">
        <w:rPr>
          <w:sz w:val="27"/>
          <w:szCs w:val="28"/>
        </w:rPr>
        <w:t xml:space="preserve"> №</w:t>
      </w:r>
      <w:r w:rsidR="008F7CE3" w:rsidRPr="00EE2AEA">
        <w:rPr>
          <w:sz w:val="27"/>
          <w:szCs w:val="28"/>
        </w:rPr>
        <w:t> </w:t>
      </w:r>
      <w:r w:rsidRPr="00EE2AEA">
        <w:rPr>
          <w:sz w:val="27"/>
          <w:szCs w:val="28"/>
        </w:rPr>
        <w:t xml:space="preserve">08-1063 </w:t>
      </w:r>
      <w:r w:rsidR="00EE2AEA">
        <w:rPr>
          <w:sz w:val="27"/>
          <w:szCs w:val="28"/>
        </w:rPr>
        <w:br/>
      </w:r>
      <w:r w:rsidRPr="00EE2AEA">
        <w:rPr>
          <w:sz w:val="27"/>
          <w:szCs w:val="28"/>
        </w:rPr>
        <w:t xml:space="preserve">"О </w:t>
      </w:r>
      <w:r w:rsidR="008F7CE3" w:rsidRPr="00EE2AEA">
        <w:rPr>
          <w:sz w:val="27"/>
          <w:szCs w:val="28"/>
        </w:rPr>
        <w:t>р</w:t>
      </w:r>
      <w:r w:rsidRPr="00EE2AEA">
        <w:rPr>
          <w:sz w:val="27"/>
          <w:szCs w:val="28"/>
        </w:rPr>
        <w:t xml:space="preserve">екомендациях по порядку комплектования дошкольных образовательных учреждений" предлагаются единые подходы к комплектованию дошкольных образовательных организаций. Согласно пункту 12 указанных </w:t>
      </w:r>
      <w:r w:rsidR="008F7CE3" w:rsidRPr="00EE2AEA">
        <w:rPr>
          <w:sz w:val="27"/>
          <w:szCs w:val="28"/>
        </w:rPr>
        <w:t>р</w:t>
      </w:r>
      <w:r w:rsidRPr="00EE2AEA">
        <w:rPr>
          <w:sz w:val="27"/>
          <w:szCs w:val="28"/>
        </w:rPr>
        <w:t xml:space="preserve">екомендаций </w:t>
      </w:r>
      <w:r w:rsidR="00EE2AEA">
        <w:rPr>
          <w:sz w:val="27"/>
          <w:szCs w:val="28"/>
        </w:rPr>
        <w:br/>
      </w:r>
      <w:r w:rsidRPr="00EE2AEA">
        <w:rPr>
          <w:sz w:val="27"/>
          <w:szCs w:val="28"/>
        </w:rPr>
        <w:t xml:space="preserve">в перечень лиц, которые имеют право на первоочередное предоставление места в дошкольных образовательных учреждениях, включены дети одиноких матерей (в свидетельстве о рождении ребенка отсутствует запись об отце </w:t>
      </w:r>
      <w:r w:rsidR="00EE2AEA">
        <w:rPr>
          <w:sz w:val="27"/>
          <w:szCs w:val="28"/>
        </w:rPr>
        <w:br/>
      </w:r>
      <w:r w:rsidRPr="00EE2AEA">
        <w:rPr>
          <w:sz w:val="27"/>
          <w:szCs w:val="28"/>
        </w:rPr>
        <w:t xml:space="preserve">или предоставлена справка из органа записи актов гражданского состояния </w:t>
      </w:r>
      <w:r w:rsidR="00EE2AEA">
        <w:rPr>
          <w:sz w:val="27"/>
          <w:szCs w:val="28"/>
        </w:rPr>
        <w:br/>
      </w:r>
      <w:r w:rsidRPr="00EE2AEA">
        <w:rPr>
          <w:sz w:val="27"/>
          <w:szCs w:val="28"/>
        </w:rPr>
        <w:t>о том, что запись об отце внесена по указанию матери) с учетом поручения Президента Российской Федерации от 4 мая 2011 года №</w:t>
      </w:r>
      <w:r w:rsidR="008F7CE3" w:rsidRPr="00EE2AEA">
        <w:rPr>
          <w:sz w:val="27"/>
          <w:szCs w:val="28"/>
        </w:rPr>
        <w:t> </w:t>
      </w:r>
      <w:r w:rsidRPr="00EE2AEA">
        <w:rPr>
          <w:sz w:val="27"/>
          <w:szCs w:val="28"/>
        </w:rPr>
        <w:t>Пр-1227.</w:t>
      </w:r>
    </w:p>
    <w:p w:rsidR="001E3CEA" w:rsidRPr="00EE2AEA" w:rsidRDefault="001E3CEA" w:rsidP="001E3CEA">
      <w:pPr>
        <w:ind w:firstLine="708"/>
        <w:jc w:val="both"/>
        <w:rPr>
          <w:spacing w:val="-4"/>
          <w:sz w:val="27"/>
          <w:szCs w:val="28"/>
        </w:rPr>
      </w:pPr>
      <w:r w:rsidRPr="00EE2AEA">
        <w:rPr>
          <w:sz w:val="27"/>
          <w:szCs w:val="28"/>
        </w:rPr>
        <w:t xml:space="preserve">Однако до сих пор льготы по поступлению детей одиноких матерей </w:t>
      </w:r>
      <w:r w:rsidR="00EE2AEA">
        <w:rPr>
          <w:sz w:val="27"/>
          <w:szCs w:val="28"/>
        </w:rPr>
        <w:br/>
      </w:r>
      <w:r w:rsidRPr="00EE2AEA">
        <w:rPr>
          <w:sz w:val="27"/>
          <w:szCs w:val="28"/>
        </w:rPr>
        <w:t xml:space="preserve">в </w:t>
      </w:r>
      <w:r w:rsidRPr="00EE2AEA">
        <w:rPr>
          <w:spacing w:val="-4"/>
          <w:sz w:val="27"/>
          <w:szCs w:val="28"/>
        </w:rPr>
        <w:t>детский сад не предусмотрены</w:t>
      </w:r>
      <w:r w:rsidR="008F7CE3" w:rsidRPr="00EE2AEA">
        <w:rPr>
          <w:spacing w:val="-4"/>
          <w:sz w:val="27"/>
          <w:szCs w:val="28"/>
        </w:rPr>
        <w:t xml:space="preserve"> действующим законодательством</w:t>
      </w:r>
      <w:r w:rsidRPr="00EE2AEA">
        <w:rPr>
          <w:spacing w:val="-4"/>
          <w:sz w:val="27"/>
          <w:szCs w:val="28"/>
        </w:rPr>
        <w:t>.</w:t>
      </w:r>
    </w:p>
    <w:p w:rsidR="001E3CEA" w:rsidRPr="00EE2AEA" w:rsidRDefault="008F7CE3" w:rsidP="001E3CEA">
      <w:pPr>
        <w:ind w:firstLine="708"/>
        <w:jc w:val="both"/>
        <w:rPr>
          <w:sz w:val="27"/>
          <w:szCs w:val="28"/>
        </w:rPr>
      </w:pPr>
      <w:r w:rsidRPr="00EE2AEA">
        <w:rPr>
          <w:sz w:val="27"/>
          <w:szCs w:val="28"/>
        </w:rPr>
        <w:t xml:space="preserve">Одинокая </w:t>
      </w:r>
      <w:r w:rsidR="001E3CEA" w:rsidRPr="00EE2AEA">
        <w:rPr>
          <w:sz w:val="27"/>
          <w:szCs w:val="28"/>
        </w:rPr>
        <w:t>мать</w:t>
      </w:r>
      <w:r w:rsidRPr="00EE2AEA">
        <w:rPr>
          <w:sz w:val="27"/>
          <w:szCs w:val="28"/>
        </w:rPr>
        <w:t xml:space="preserve"> </w:t>
      </w:r>
      <w:r w:rsidR="001E3CEA" w:rsidRPr="00EE2AEA">
        <w:rPr>
          <w:sz w:val="27"/>
          <w:szCs w:val="28"/>
        </w:rPr>
        <w:t>–</w:t>
      </w:r>
      <w:r w:rsidRPr="00EE2AEA">
        <w:rPr>
          <w:sz w:val="27"/>
          <w:szCs w:val="28"/>
        </w:rPr>
        <w:t xml:space="preserve"> </w:t>
      </w:r>
      <w:r w:rsidR="001E3CEA" w:rsidRPr="00EE2AEA">
        <w:rPr>
          <w:sz w:val="27"/>
          <w:szCs w:val="28"/>
        </w:rPr>
        <w:t xml:space="preserve">нередкое явление как в Ленинградской области, так </w:t>
      </w:r>
      <w:r w:rsidR="00AD480A">
        <w:rPr>
          <w:sz w:val="27"/>
          <w:szCs w:val="28"/>
        </w:rPr>
        <w:br/>
      </w:r>
      <w:r w:rsidR="001E3CEA" w:rsidRPr="00EE2AEA">
        <w:rPr>
          <w:sz w:val="27"/>
          <w:szCs w:val="28"/>
        </w:rPr>
        <w:t xml:space="preserve">и во всей России. Обычно такие </w:t>
      </w:r>
      <w:r w:rsidRPr="00EE2AEA">
        <w:rPr>
          <w:sz w:val="27"/>
          <w:szCs w:val="28"/>
        </w:rPr>
        <w:t>семьи</w:t>
      </w:r>
      <w:r w:rsidR="001E3CEA" w:rsidRPr="00EE2AEA">
        <w:rPr>
          <w:sz w:val="27"/>
          <w:szCs w:val="28"/>
        </w:rPr>
        <w:t xml:space="preserve"> являются малообеспеченными</w:t>
      </w:r>
      <w:r w:rsidRPr="00EE2AEA">
        <w:rPr>
          <w:sz w:val="27"/>
          <w:szCs w:val="28"/>
        </w:rPr>
        <w:t>,</w:t>
      </w:r>
      <w:r w:rsidR="001E3CEA" w:rsidRPr="00EE2AEA">
        <w:rPr>
          <w:sz w:val="27"/>
          <w:szCs w:val="28"/>
        </w:rPr>
        <w:t xml:space="preserve"> </w:t>
      </w:r>
      <w:r w:rsidR="00AD480A">
        <w:rPr>
          <w:sz w:val="27"/>
          <w:szCs w:val="28"/>
        </w:rPr>
        <w:br/>
      </w:r>
      <w:r w:rsidRPr="00EE2AEA">
        <w:rPr>
          <w:sz w:val="27"/>
          <w:szCs w:val="28"/>
        </w:rPr>
        <w:t>и их с</w:t>
      </w:r>
      <w:r w:rsidR="001E3CEA" w:rsidRPr="00EE2AEA">
        <w:rPr>
          <w:sz w:val="27"/>
          <w:szCs w:val="28"/>
        </w:rPr>
        <w:t>ложное положение облегчают только государственные и региональные преференции.</w:t>
      </w:r>
    </w:p>
    <w:p w:rsidR="00717948" w:rsidRPr="00EE2AEA" w:rsidRDefault="001E3CEA" w:rsidP="008F7CE3">
      <w:pPr>
        <w:ind w:firstLine="708"/>
        <w:jc w:val="both"/>
        <w:rPr>
          <w:sz w:val="27"/>
          <w:szCs w:val="28"/>
        </w:rPr>
      </w:pPr>
      <w:r w:rsidRPr="00EE2AEA">
        <w:rPr>
          <w:sz w:val="27"/>
          <w:szCs w:val="28"/>
        </w:rPr>
        <w:t>Учитывая высокую социальную значимость поднятой проблемы, просим Вас, уважаемый Вячеслав Викторович, рассмотреть вопрос о разработке соответствующего законопроекта в части предоставления права детям одиноких матерей на первоочередное поступление в детский сад.</w:t>
      </w:r>
    </w:p>
    <w:sectPr w:rsidR="00717948" w:rsidRPr="00EE2AEA" w:rsidSect="0073264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3A1" w:rsidRDefault="008C53A1" w:rsidP="000A72E0">
      <w:r>
        <w:separator/>
      </w:r>
    </w:p>
  </w:endnote>
  <w:endnote w:type="continuationSeparator" w:id="0">
    <w:p w:rsidR="008C53A1" w:rsidRDefault="008C53A1" w:rsidP="000A7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3A1" w:rsidRDefault="008C53A1" w:rsidP="000A72E0">
      <w:r>
        <w:separator/>
      </w:r>
    </w:p>
  </w:footnote>
  <w:footnote w:type="continuationSeparator" w:id="0">
    <w:p w:rsidR="008C53A1" w:rsidRDefault="008C53A1" w:rsidP="000A7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38508"/>
      <w:docPartObj>
        <w:docPartGallery w:val="Page Numbers (Top of Page)"/>
        <w:docPartUnique/>
      </w:docPartObj>
    </w:sdtPr>
    <w:sdtEndPr/>
    <w:sdtContent>
      <w:p w:rsidR="00732644" w:rsidRDefault="008C53A1">
        <w:pPr>
          <w:pStyle w:val="a5"/>
          <w:jc w:val="right"/>
        </w:pPr>
        <w:r>
          <w:fldChar w:fldCharType="begin"/>
        </w:r>
        <w:r>
          <w:instrText xml:space="preserve"> PAGE   \* MERGEFORMAT </w:instrText>
        </w:r>
        <w:r>
          <w:fldChar w:fldCharType="separate"/>
        </w:r>
        <w:r w:rsidR="000B5B58">
          <w:rPr>
            <w:noProof/>
          </w:rPr>
          <w:t>2</w:t>
        </w:r>
        <w:r>
          <w:rPr>
            <w:noProof/>
          </w:rPr>
          <w:fldChar w:fldCharType="end"/>
        </w:r>
      </w:p>
    </w:sdtContent>
  </w:sdt>
  <w:p w:rsidR="00732644" w:rsidRDefault="0073264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A4AD6"/>
    <w:rsid w:val="00086A69"/>
    <w:rsid w:val="000A72E0"/>
    <w:rsid w:val="000B5B58"/>
    <w:rsid w:val="001C0B2A"/>
    <w:rsid w:val="001E3CEA"/>
    <w:rsid w:val="002A4AD6"/>
    <w:rsid w:val="00302819"/>
    <w:rsid w:val="003E335F"/>
    <w:rsid w:val="004A0792"/>
    <w:rsid w:val="00547008"/>
    <w:rsid w:val="00631047"/>
    <w:rsid w:val="006469E7"/>
    <w:rsid w:val="00662A1B"/>
    <w:rsid w:val="00717948"/>
    <w:rsid w:val="00732644"/>
    <w:rsid w:val="0080670F"/>
    <w:rsid w:val="0089068A"/>
    <w:rsid w:val="00894151"/>
    <w:rsid w:val="008C53A1"/>
    <w:rsid w:val="008D719E"/>
    <w:rsid w:val="008F7CE3"/>
    <w:rsid w:val="00931FF8"/>
    <w:rsid w:val="009C7688"/>
    <w:rsid w:val="009D016F"/>
    <w:rsid w:val="00A91C64"/>
    <w:rsid w:val="00AD480A"/>
    <w:rsid w:val="00B9310D"/>
    <w:rsid w:val="00BD3072"/>
    <w:rsid w:val="00C13BDF"/>
    <w:rsid w:val="00C7595D"/>
    <w:rsid w:val="00C777FD"/>
    <w:rsid w:val="00D67B15"/>
    <w:rsid w:val="00EE2AEA"/>
    <w:rsid w:val="00F3220A"/>
    <w:rsid w:val="00FF4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65919"/>
  <w15:docId w15:val="{A16F849D-1C69-4F78-8780-FFDDBE1AF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A1B"/>
    <w:rPr>
      <w:sz w:val="24"/>
      <w:szCs w:val="24"/>
    </w:rPr>
  </w:style>
  <w:style w:type="paragraph" w:styleId="1">
    <w:name w:val="heading 1"/>
    <w:basedOn w:val="a"/>
    <w:next w:val="a"/>
    <w:link w:val="10"/>
    <w:qFormat/>
    <w:rsid w:val="002A4AD6"/>
    <w:pPr>
      <w:keepNext/>
      <w:outlineLvl w:val="0"/>
    </w:pPr>
    <w:rPr>
      <w:sz w:val="28"/>
    </w:rPr>
  </w:style>
  <w:style w:type="paragraph" w:styleId="2">
    <w:name w:val="heading 2"/>
    <w:basedOn w:val="a"/>
    <w:next w:val="a"/>
    <w:link w:val="20"/>
    <w:semiHidden/>
    <w:unhideWhenUsed/>
    <w:qFormat/>
    <w:rsid w:val="002A4AD6"/>
    <w:pPr>
      <w:keepNext/>
      <w:outlineLvl w:val="1"/>
    </w:pPr>
    <w:rPr>
      <w:b/>
      <w:bCs/>
      <w:sz w:val="28"/>
    </w:rPr>
  </w:style>
  <w:style w:type="paragraph" w:styleId="3">
    <w:name w:val="heading 3"/>
    <w:basedOn w:val="a"/>
    <w:next w:val="a"/>
    <w:link w:val="30"/>
    <w:semiHidden/>
    <w:unhideWhenUsed/>
    <w:qFormat/>
    <w:rsid w:val="002A4AD6"/>
    <w:pPr>
      <w:keepNext/>
      <w:jc w:val="center"/>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A4AD6"/>
    <w:rPr>
      <w:sz w:val="28"/>
      <w:szCs w:val="24"/>
    </w:rPr>
  </w:style>
  <w:style w:type="character" w:customStyle="1" w:styleId="20">
    <w:name w:val="Заголовок 2 Знак"/>
    <w:basedOn w:val="a0"/>
    <w:link w:val="2"/>
    <w:semiHidden/>
    <w:rsid w:val="002A4AD6"/>
    <w:rPr>
      <w:b/>
      <w:bCs/>
      <w:sz w:val="28"/>
      <w:szCs w:val="24"/>
    </w:rPr>
  </w:style>
  <w:style w:type="character" w:customStyle="1" w:styleId="30">
    <w:name w:val="Заголовок 3 Знак"/>
    <w:basedOn w:val="a0"/>
    <w:link w:val="3"/>
    <w:semiHidden/>
    <w:rsid w:val="002A4AD6"/>
    <w:rPr>
      <w:b/>
      <w:bCs/>
      <w:sz w:val="28"/>
      <w:szCs w:val="24"/>
    </w:rPr>
  </w:style>
  <w:style w:type="paragraph" w:styleId="a3">
    <w:name w:val="Body Text"/>
    <w:basedOn w:val="a"/>
    <w:link w:val="a4"/>
    <w:unhideWhenUsed/>
    <w:rsid w:val="002A4AD6"/>
    <w:pPr>
      <w:jc w:val="both"/>
    </w:pPr>
    <w:rPr>
      <w:sz w:val="28"/>
    </w:rPr>
  </w:style>
  <w:style w:type="character" w:customStyle="1" w:styleId="a4">
    <w:name w:val="Основной текст Знак"/>
    <w:basedOn w:val="a0"/>
    <w:link w:val="a3"/>
    <w:rsid w:val="002A4AD6"/>
    <w:rPr>
      <w:sz w:val="28"/>
      <w:szCs w:val="24"/>
    </w:rPr>
  </w:style>
  <w:style w:type="paragraph" w:styleId="21">
    <w:name w:val="Body Text 2"/>
    <w:basedOn w:val="a"/>
    <w:link w:val="22"/>
    <w:semiHidden/>
    <w:unhideWhenUsed/>
    <w:rsid w:val="002A4AD6"/>
    <w:pPr>
      <w:spacing w:after="120" w:line="480" w:lineRule="auto"/>
    </w:pPr>
  </w:style>
  <w:style w:type="character" w:customStyle="1" w:styleId="22">
    <w:name w:val="Основной текст 2 Знак"/>
    <w:basedOn w:val="a0"/>
    <w:link w:val="21"/>
    <w:semiHidden/>
    <w:rsid w:val="002A4AD6"/>
    <w:rPr>
      <w:sz w:val="24"/>
      <w:szCs w:val="24"/>
    </w:rPr>
  </w:style>
  <w:style w:type="paragraph" w:styleId="a5">
    <w:name w:val="header"/>
    <w:basedOn w:val="a"/>
    <w:link w:val="a6"/>
    <w:uiPriority w:val="99"/>
    <w:unhideWhenUsed/>
    <w:rsid w:val="000A72E0"/>
    <w:pPr>
      <w:tabs>
        <w:tab w:val="center" w:pos="4677"/>
        <w:tab w:val="right" w:pos="9355"/>
      </w:tabs>
    </w:pPr>
  </w:style>
  <w:style w:type="character" w:customStyle="1" w:styleId="a6">
    <w:name w:val="Верхний колонтитул Знак"/>
    <w:basedOn w:val="a0"/>
    <w:link w:val="a5"/>
    <w:uiPriority w:val="99"/>
    <w:rsid w:val="000A72E0"/>
    <w:rPr>
      <w:sz w:val="24"/>
      <w:szCs w:val="24"/>
    </w:rPr>
  </w:style>
  <w:style w:type="paragraph" w:styleId="a7">
    <w:name w:val="footer"/>
    <w:basedOn w:val="a"/>
    <w:link w:val="a8"/>
    <w:uiPriority w:val="99"/>
    <w:semiHidden/>
    <w:unhideWhenUsed/>
    <w:rsid w:val="000A72E0"/>
    <w:pPr>
      <w:tabs>
        <w:tab w:val="center" w:pos="4677"/>
        <w:tab w:val="right" w:pos="9355"/>
      </w:tabs>
    </w:pPr>
  </w:style>
  <w:style w:type="character" w:customStyle="1" w:styleId="a8">
    <w:name w:val="Нижний колонтитул Знак"/>
    <w:basedOn w:val="a0"/>
    <w:link w:val="a7"/>
    <w:uiPriority w:val="99"/>
    <w:semiHidden/>
    <w:rsid w:val="000A72E0"/>
    <w:rPr>
      <w:sz w:val="24"/>
      <w:szCs w:val="24"/>
    </w:rPr>
  </w:style>
  <w:style w:type="paragraph" w:styleId="a9">
    <w:name w:val="Normal (Web)"/>
    <w:basedOn w:val="a"/>
    <w:uiPriority w:val="99"/>
    <w:unhideWhenUsed/>
    <w:rsid w:val="001E3CE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5164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Garant</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Науменко Дарья Юрьевна</cp:lastModifiedBy>
  <cp:revision>3</cp:revision>
  <cp:lastPrinted>2018-06-06T08:27:00Z</cp:lastPrinted>
  <dcterms:created xsi:type="dcterms:W3CDTF">2021-02-16T11:45:00Z</dcterms:created>
  <dcterms:modified xsi:type="dcterms:W3CDTF">2021-03-04T12:40:00Z</dcterms:modified>
</cp:coreProperties>
</file>