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A1" w:rsidRDefault="008F18A1" w:rsidP="008F18A1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8F18A1" w:rsidRDefault="008F18A1" w:rsidP="008F18A1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18A1" w:rsidRDefault="008F18A1" w:rsidP="008F18A1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8F18A1" w:rsidRDefault="008F18A1" w:rsidP="008F18A1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18A1" w:rsidRDefault="008F18A1" w:rsidP="008F18A1">
      <w:pPr>
        <w:rPr>
          <w:sz w:val="28"/>
          <w:szCs w:val="28"/>
        </w:rPr>
      </w:pPr>
    </w:p>
    <w:p w:rsidR="00EC4339" w:rsidRPr="0086010F" w:rsidRDefault="00EC4339" w:rsidP="00EC4339">
      <w:pPr>
        <w:ind w:left="284" w:right="849"/>
        <w:jc w:val="center"/>
        <w:rPr>
          <w:sz w:val="28"/>
          <w:szCs w:val="28"/>
        </w:rPr>
      </w:pPr>
      <w:r w:rsidRPr="0086010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</w:t>
      </w:r>
      <w:r w:rsidRPr="008601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86010F">
        <w:rPr>
          <w:bCs/>
          <w:sz w:val="28"/>
          <w:szCs w:val="28"/>
        </w:rPr>
        <w:t xml:space="preserve"> </w:t>
      </w:r>
      <w:r w:rsidRPr="0086010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6010F">
        <w:rPr>
          <w:sz w:val="28"/>
          <w:szCs w:val="28"/>
        </w:rPr>
        <w:t xml:space="preserve"> года  № </w:t>
      </w:r>
      <w:r>
        <w:rPr>
          <w:sz w:val="28"/>
          <w:szCs w:val="28"/>
        </w:rPr>
        <w:t>2</w:t>
      </w:r>
      <w:r w:rsidR="003B3414">
        <w:rPr>
          <w:sz w:val="28"/>
          <w:szCs w:val="28"/>
        </w:rPr>
        <w:t>40</w:t>
      </w:r>
    </w:p>
    <w:p w:rsidR="00EC4339" w:rsidRDefault="00EC4339" w:rsidP="00EC4339">
      <w:pPr>
        <w:ind w:right="849"/>
      </w:pPr>
    </w:p>
    <w:p w:rsidR="00EC4339" w:rsidRDefault="00EC4339" w:rsidP="00EC4339">
      <w:pPr>
        <w:ind w:right="849"/>
      </w:pPr>
    </w:p>
    <w:p w:rsidR="00EC4339" w:rsidRPr="00F07F44" w:rsidRDefault="00EC4339" w:rsidP="00EC4339">
      <w:pPr>
        <w:widowControl/>
        <w:shd w:val="clear" w:color="auto" w:fill="FFFFFF"/>
        <w:ind w:left="284" w:right="849"/>
        <w:jc w:val="center"/>
        <w:rPr>
          <w:b/>
          <w:sz w:val="26"/>
          <w:szCs w:val="26"/>
        </w:rPr>
      </w:pPr>
      <w:r w:rsidRPr="00F07F44">
        <w:rPr>
          <w:rFonts w:eastAsia="Times New Roman"/>
          <w:b/>
          <w:color w:val="000000"/>
          <w:sz w:val="26"/>
          <w:szCs w:val="26"/>
        </w:rPr>
        <w:t xml:space="preserve">Об </w:t>
      </w:r>
      <w:r>
        <w:rPr>
          <w:rFonts w:eastAsia="Times New Roman"/>
          <w:b/>
          <w:bCs/>
          <w:color w:val="000000"/>
          <w:sz w:val="26"/>
          <w:szCs w:val="26"/>
        </w:rPr>
        <w:t>о</w:t>
      </w:r>
      <w:r w:rsidRPr="00F07F44">
        <w:rPr>
          <w:rFonts w:eastAsia="Times New Roman"/>
          <w:b/>
          <w:bCs/>
          <w:color w:val="000000"/>
          <w:sz w:val="26"/>
          <w:szCs w:val="26"/>
        </w:rPr>
        <w:t xml:space="preserve">бращении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Законодательного собрания Ленинградской области </w:t>
      </w:r>
      <w:r w:rsidRPr="00F07F44">
        <w:rPr>
          <w:rFonts w:eastAsia="Times New Roman"/>
          <w:b/>
          <w:bCs/>
          <w:color w:val="000000"/>
          <w:sz w:val="26"/>
          <w:szCs w:val="26"/>
        </w:rPr>
        <w:t xml:space="preserve">к Губернатору Ленинградской области А.Ю. Дрозденко по вопросу обеспечения жильем бывших несовершеннолетних узников концлагерей, гетто и других мест принудительного содержания, созданных фашистами и их союзниками </w:t>
      </w:r>
      <w:bookmarkStart w:id="0" w:name="_GoBack"/>
      <w:bookmarkEnd w:id="0"/>
      <w:r w:rsidRPr="00F07F44">
        <w:rPr>
          <w:rFonts w:eastAsia="Times New Roman"/>
          <w:b/>
          <w:bCs/>
          <w:color w:val="000000"/>
          <w:sz w:val="26"/>
          <w:szCs w:val="26"/>
        </w:rPr>
        <w:t>в период Второй мировой войны</w:t>
      </w: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C4339" w:rsidRPr="00E36665" w:rsidRDefault="00EC4339" w:rsidP="00EC4339">
      <w:pPr>
        <w:pStyle w:val="2"/>
        <w:ind w:firstLine="709"/>
        <w:rPr>
          <w:spacing w:val="-2"/>
          <w:szCs w:val="28"/>
        </w:rPr>
      </w:pPr>
      <w:r w:rsidRPr="00E36665">
        <w:rPr>
          <w:spacing w:val="-2"/>
          <w:szCs w:val="28"/>
        </w:rPr>
        <w:t>Законодательное собрание Ленинградской области</w:t>
      </w:r>
      <w:r w:rsidRPr="00E36665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</w:t>
      </w:r>
      <w:r w:rsidRPr="00E36665">
        <w:rPr>
          <w:spacing w:val="-4"/>
          <w:szCs w:val="28"/>
        </w:rPr>
        <w:t xml:space="preserve">  п о с т а н о в л я е т:</w:t>
      </w:r>
    </w:p>
    <w:p w:rsidR="00EC4339" w:rsidRPr="0086010F" w:rsidRDefault="00EC4339" w:rsidP="00EC4339">
      <w:pPr>
        <w:pStyle w:val="2"/>
        <w:ind w:firstLine="709"/>
        <w:rPr>
          <w:szCs w:val="28"/>
        </w:rPr>
      </w:pP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1. </w:t>
      </w:r>
      <w:r>
        <w:rPr>
          <w:sz w:val="28"/>
          <w:szCs w:val="28"/>
        </w:rPr>
        <w:t>Утвердить прилагаемое обращение Законодательного собрания Ленинградской области к Губернатору Ленинградской области А.Ю. Дрозденко по вопросу обеспечения жильем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и указанное обращение Губернатору Ленинградской области А.Ю. Дрозденко.</w:t>
      </w: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sz w:val="28"/>
          <w:szCs w:val="28"/>
        </w:rPr>
      </w:pPr>
    </w:p>
    <w:p w:rsidR="00EC4339" w:rsidRPr="0086010F" w:rsidRDefault="00EC4339" w:rsidP="00EC4339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Pr="0086010F">
        <w:rPr>
          <w:szCs w:val="28"/>
        </w:rPr>
        <w:t>. Постановление вступает в силу со дня его принятия.</w:t>
      </w:r>
    </w:p>
    <w:p w:rsidR="00EC4339" w:rsidRPr="0086010F" w:rsidRDefault="00EC4339" w:rsidP="00EC4339">
      <w:pPr>
        <w:pStyle w:val="2"/>
        <w:ind w:firstLine="0"/>
        <w:rPr>
          <w:szCs w:val="28"/>
        </w:rPr>
      </w:pPr>
    </w:p>
    <w:p w:rsidR="00EC4339" w:rsidRPr="0086010F" w:rsidRDefault="00EC4339" w:rsidP="00EC4339">
      <w:pPr>
        <w:pStyle w:val="2"/>
        <w:ind w:firstLine="0"/>
        <w:rPr>
          <w:szCs w:val="28"/>
        </w:rPr>
      </w:pPr>
    </w:p>
    <w:p w:rsidR="00EC4339" w:rsidRPr="0086010F" w:rsidRDefault="00EC4339" w:rsidP="00EC4339">
      <w:pPr>
        <w:pStyle w:val="2"/>
        <w:ind w:firstLine="0"/>
        <w:rPr>
          <w:szCs w:val="28"/>
        </w:rPr>
      </w:pPr>
    </w:p>
    <w:p w:rsidR="00EC4339" w:rsidRDefault="00EC4339" w:rsidP="00EC4339">
      <w:pPr>
        <w:pStyle w:val="a7"/>
        <w:tabs>
          <w:tab w:val="right" w:pos="9639"/>
        </w:tabs>
        <w:spacing w:after="0"/>
        <w:ind w:left="0"/>
        <w:rPr>
          <w:rFonts w:eastAsia="Times New Roman"/>
          <w:color w:val="000000"/>
          <w:sz w:val="28"/>
          <w:szCs w:val="28"/>
        </w:rPr>
      </w:pPr>
      <w:r w:rsidRPr="00F4372D">
        <w:rPr>
          <w:sz w:val="28"/>
          <w:szCs w:val="28"/>
        </w:rPr>
        <w:t xml:space="preserve">Председатель </w:t>
      </w:r>
      <w:r w:rsidRPr="00F4372D">
        <w:rPr>
          <w:sz w:val="28"/>
          <w:szCs w:val="28"/>
        </w:rPr>
        <w:br/>
        <w:t>Законодательного собрания</w:t>
      </w:r>
      <w:r w:rsidRPr="00F4372D">
        <w:rPr>
          <w:sz w:val="28"/>
          <w:szCs w:val="28"/>
        </w:rPr>
        <w:tab/>
        <w:t>С. Бебенин</w:t>
      </w:r>
    </w:p>
    <w:p w:rsidR="00EC4339" w:rsidRDefault="00EC4339" w:rsidP="00EC4339">
      <w:pPr>
        <w:widowControl/>
        <w:shd w:val="clear" w:color="auto" w:fill="FFFFFF"/>
        <w:tabs>
          <w:tab w:val="left" w:pos="5314"/>
        </w:tabs>
        <w:ind w:firstLine="709"/>
        <w:jc w:val="both"/>
        <w:rPr>
          <w:rFonts w:eastAsia="Times New Roman"/>
          <w:color w:val="000000"/>
          <w:sz w:val="28"/>
          <w:szCs w:val="28"/>
        </w:rPr>
        <w:sectPr w:rsidR="00EC4339" w:rsidSect="00EC4339">
          <w:headerReference w:type="default" r:id="rId6"/>
          <w:pgSz w:w="11909" w:h="16834"/>
          <w:pgMar w:top="1134" w:right="737" w:bottom="1134" w:left="1531" w:header="720" w:footer="720" w:gutter="0"/>
          <w:cols w:space="60"/>
          <w:noEndnote/>
          <w:titlePg/>
          <w:docGrid w:linePitch="272"/>
        </w:sectPr>
      </w:pPr>
    </w:p>
    <w:p w:rsidR="00EC4339" w:rsidRPr="00F4372D" w:rsidRDefault="00EC4339" w:rsidP="00EC4339">
      <w:pPr>
        <w:widowControl/>
        <w:shd w:val="clear" w:color="auto" w:fill="FFFFFF"/>
        <w:tabs>
          <w:tab w:val="left" w:pos="5314"/>
        </w:tabs>
        <w:ind w:left="6237"/>
        <w:rPr>
          <w:sz w:val="24"/>
          <w:szCs w:val="28"/>
        </w:rPr>
      </w:pPr>
      <w:r w:rsidRPr="00F4372D">
        <w:rPr>
          <w:rFonts w:eastAsia="Times New Roman"/>
          <w:color w:val="000000"/>
          <w:sz w:val="24"/>
          <w:szCs w:val="28"/>
        </w:rPr>
        <w:lastRenderedPageBreak/>
        <w:t xml:space="preserve">УТВЕРЖДЕНО </w:t>
      </w:r>
      <w:r w:rsidRPr="00F4372D">
        <w:rPr>
          <w:rFonts w:eastAsia="Times New Roman"/>
          <w:color w:val="000000"/>
          <w:sz w:val="24"/>
          <w:szCs w:val="28"/>
        </w:rPr>
        <w:br/>
        <w:t xml:space="preserve">постановлением Законодательного собрания Ленинградской области </w:t>
      </w:r>
      <w:r w:rsidRPr="00F4372D">
        <w:rPr>
          <w:rFonts w:eastAsia="Times New Roman"/>
          <w:color w:val="000000"/>
          <w:sz w:val="24"/>
          <w:szCs w:val="28"/>
        </w:rPr>
        <w:br/>
        <w:t>от 27 мая 2020 года № 240</w:t>
      </w:r>
      <w:r w:rsidRPr="00F4372D">
        <w:rPr>
          <w:rFonts w:eastAsia="Times New Roman"/>
          <w:color w:val="000000"/>
          <w:sz w:val="24"/>
          <w:szCs w:val="28"/>
        </w:rPr>
        <w:br/>
      </w:r>
      <w:r w:rsidRPr="00F4372D">
        <w:rPr>
          <w:color w:val="000000"/>
          <w:sz w:val="24"/>
          <w:szCs w:val="28"/>
        </w:rPr>
        <w:t>(</w:t>
      </w:r>
      <w:r w:rsidRPr="00F4372D">
        <w:rPr>
          <w:rFonts w:eastAsia="Times New Roman"/>
          <w:color w:val="000000"/>
          <w:sz w:val="24"/>
          <w:szCs w:val="28"/>
        </w:rPr>
        <w:t>приложение)</w:t>
      </w: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EC4339" w:rsidRPr="00F4372D" w:rsidRDefault="00B90DF1" w:rsidP="00EC4339">
      <w:pPr>
        <w:widowControl/>
        <w:shd w:val="clear" w:color="auto" w:fill="FFFFFF"/>
        <w:jc w:val="center"/>
        <w:rPr>
          <w:b/>
          <w:sz w:val="26"/>
          <w:szCs w:val="26"/>
        </w:rPr>
      </w:pPr>
      <w:r w:rsidRPr="00F4372D">
        <w:rPr>
          <w:rFonts w:eastAsia="Times New Roman"/>
          <w:b/>
          <w:bCs/>
          <w:color w:val="000000"/>
          <w:sz w:val="26"/>
          <w:szCs w:val="26"/>
        </w:rPr>
        <w:t xml:space="preserve">ОБРАЩЕНИЕ </w:t>
      </w:r>
      <w:r>
        <w:rPr>
          <w:rFonts w:eastAsia="Times New Roman"/>
          <w:b/>
          <w:bCs/>
          <w:color w:val="000000"/>
          <w:sz w:val="26"/>
          <w:szCs w:val="26"/>
        </w:rPr>
        <w:br/>
      </w:r>
      <w:r w:rsidR="00EC4339" w:rsidRPr="00F4372D">
        <w:rPr>
          <w:rFonts w:eastAsia="Times New Roman"/>
          <w:b/>
          <w:bCs/>
          <w:color w:val="000000"/>
          <w:sz w:val="26"/>
          <w:szCs w:val="26"/>
        </w:rPr>
        <w:t xml:space="preserve">к Губернатору Ленинградской области А.Ю. Дрозденко </w:t>
      </w:r>
      <w:r w:rsidR="00EC4339">
        <w:rPr>
          <w:rFonts w:eastAsia="Times New Roman"/>
          <w:b/>
          <w:bCs/>
          <w:color w:val="000000"/>
          <w:sz w:val="26"/>
          <w:szCs w:val="26"/>
        </w:rPr>
        <w:br/>
      </w:r>
      <w:r w:rsidR="00EC4339" w:rsidRPr="00F4372D">
        <w:rPr>
          <w:rFonts w:eastAsia="Times New Roman"/>
          <w:b/>
          <w:bCs/>
          <w:color w:val="000000"/>
          <w:sz w:val="26"/>
          <w:szCs w:val="26"/>
        </w:rPr>
        <w:t xml:space="preserve">по вопросу обеспечения жильем бывших несовершеннолетних </w:t>
      </w:r>
      <w:r w:rsidR="00EC4339">
        <w:rPr>
          <w:rFonts w:eastAsia="Times New Roman"/>
          <w:b/>
          <w:bCs/>
          <w:color w:val="000000"/>
          <w:sz w:val="26"/>
          <w:szCs w:val="26"/>
        </w:rPr>
        <w:br/>
      </w:r>
      <w:r w:rsidR="00EC4339" w:rsidRPr="00F4372D">
        <w:rPr>
          <w:rFonts w:eastAsia="Times New Roman"/>
          <w:b/>
          <w:bCs/>
          <w:color w:val="000000"/>
          <w:sz w:val="26"/>
          <w:szCs w:val="26"/>
        </w:rPr>
        <w:t xml:space="preserve">узников концлагерей, гетто и других мест принудительного </w:t>
      </w:r>
      <w:r w:rsidR="00EC4339">
        <w:rPr>
          <w:rFonts w:eastAsia="Times New Roman"/>
          <w:b/>
          <w:bCs/>
          <w:color w:val="000000"/>
          <w:sz w:val="26"/>
          <w:szCs w:val="26"/>
        </w:rPr>
        <w:br/>
      </w:r>
      <w:r w:rsidR="00EC4339" w:rsidRPr="00F4372D">
        <w:rPr>
          <w:rFonts w:eastAsia="Times New Roman"/>
          <w:b/>
          <w:bCs/>
          <w:color w:val="000000"/>
          <w:sz w:val="26"/>
          <w:szCs w:val="26"/>
        </w:rPr>
        <w:t xml:space="preserve">содержания, созданных фашистами и их союзниками </w:t>
      </w:r>
      <w:r w:rsidR="00EC4339">
        <w:rPr>
          <w:rFonts w:eastAsia="Times New Roman"/>
          <w:b/>
          <w:bCs/>
          <w:color w:val="000000"/>
          <w:sz w:val="26"/>
          <w:szCs w:val="26"/>
        </w:rPr>
        <w:br/>
      </w:r>
      <w:r w:rsidR="00EC4339" w:rsidRPr="00F4372D">
        <w:rPr>
          <w:rFonts w:eastAsia="Times New Roman"/>
          <w:b/>
          <w:bCs/>
          <w:color w:val="000000"/>
          <w:sz w:val="26"/>
          <w:szCs w:val="26"/>
        </w:rPr>
        <w:t>в период Второй мировой войны</w:t>
      </w: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EC4339" w:rsidRDefault="00EC4339" w:rsidP="00EC4339">
      <w:pPr>
        <w:widowControl/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</w:rPr>
      </w:pPr>
      <w:r w:rsidRPr="00F07F44">
        <w:rPr>
          <w:rFonts w:eastAsia="Times New Roman"/>
          <w:bCs/>
          <w:color w:val="000000"/>
          <w:sz w:val="28"/>
          <w:szCs w:val="28"/>
        </w:rPr>
        <w:t>Уважаемый Александр Юрьевич!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Вопросы предоставления мер социальной поддержки бывшим несовершеннолетним узникам концлагерей, гетто и других мест принудительного содержания, созданных фашистами и их союзниками </w:t>
      </w:r>
      <w:r w:rsidR="003B3414"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 xml:space="preserve">в период Второй мировой войны (далее также </w:t>
      </w:r>
      <w:r w:rsidR="00B90DF1">
        <w:rPr>
          <w:rFonts w:eastAsia="Times New Roman"/>
          <w:color w:val="000000"/>
          <w:sz w:val="28"/>
          <w:szCs w:val="28"/>
        </w:rPr>
        <w:t>–</w:t>
      </w:r>
      <w:r w:rsidRPr="00F07F44">
        <w:rPr>
          <w:rFonts w:eastAsia="Times New Roman"/>
          <w:color w:val="000000"/>
          <w:sz w:val="28"/>
          <w:szCs w:val="28"/>
        </w:rPr>
        <w:t xml:space="preserve"> бывшие несовершеннолетние узники фашизма), в том числе обеспечения их жильем, до сих пор требуют конструктивного решения.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>В настоящее время отсутствует федеральный закон, определяющий правовой статус бывших несовершеннолетних узников фашизма и перечень предоставляемых им мер социальной поддержки.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>Согласно части 8 статьи 154 Федерального закона от 22 августа 2004 года №</w:t>
      </w:r>
      <w:r>
        <w:rPr>
          <w:rFonts w:eastAsia="Times New Roman"/>
          <w:color w:val="000000"/>
          <w:sz w:val="28"/>
          <w:szCs w:val="28"/>
        </w:rPr>
        <w:t> </w:t>
      </w:r>
      <w:r w:rsidRPr="00F07F44">
        <w:rPr>
          <w:rFonts w:eastAsia="Times New Roman"/>
          <w:color w:val="000000"/>
          <w:sz w:val="28"/>
          <w:szCs w:val="28"/>
        </w:rPr>
        <w:t xml:space="preserve">122-ФЗ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 xml:space="preserve"> и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 xml:space="preserve"> проживающим на территории Российской Федерации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="003B3414"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 xml:space="preserve">в период </w:t>
      </w:r>
      <w:r w:rsidR="00B90DF1">
        <w:rPr>
          <w:rFonts w:eastAsia="Times New Roman"/>
          <w:color w:val="000000"/>
          <w:sz w:val="28"/>
          <w:szCs w:val="28"/>
        </w:rPr>
        <w:t>В</w:t>
      </w:r>
      <w:r w:rsidRPr="00F07F44">
        <w:rPr>
          <w:rFonts w:eastAsia="Times New Roman"/>
          <w:color w:val="000000"/>
          <w:sz w:val="28"/>
          <w:szCs w:val="28"/>
        </w:rPr>
        <w:t>торой мировой войны, признанным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07F44">
        <w:rPr>
          <w:rFonts w:eastAsia="Times New Roman"/>
          <w:color w:val="000000"/>
          <w:sz w:val="28"/>
          <w:szCs w:val="28"/>
        </w:rPr>
        <w:t>действий), предоставляются ежемесячные денежные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07F44">
        <w:rPr>
          <w:rFonts w:eastAsia="Times New Roman"/>
          <w:color w:val="000000"/>
          <w:sz w:val="28"/>
          <w:szCs w:val="28"/>
        </w:rPr>
        <w:t xml:space="preserve">выплаты, меры социальной поддержки и льготы, установленные для инвалидов Великой Отечественной войны. Остальным бывшим несовершеннолетним узникам фашизма </w:t>
      </w:r>
      <w:r w:rsidRPr="00F07F44">
        <w:rPr>
          <w:rFonts w:eastAsia="Times New Roman"/>
          <w:color w:val="000000"/>
          <w:sz w:val="28"/>
          <w:szCs w:val="28"/>
        </w:rPr>
        <w:lastRenderedPageBreak/>
        <w:t>предоставляются ежемесячные денежные выплаты, меры социальной поддержки и льготы, установленные для участников Великой Отечественной войны из числа военнослужащих.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Таким образом, бывшие несовершеннолетние узники фашизма имеют право на льготы и меры социальной поддержки, предоставляемые инвалидам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и участникам Великой Отечественной войны.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Однако</w:t>
      </w:r>
      <w:r w:rsidRPr="00F07F44">
        <w:rPr>
          <w:rFonts w:eastAsia="Times New Roman"/>
          <w:color w:val="000000"/>
          <w:sz w:val="28"/>
          <w:szCs w:val="28"/>
        </w:rPr>
        <w:t xml:space="preserve"> </w:t>
      </w:r>
      <w:r w:rsidR="00B90DF1">
        <w:rPr>
          <w:rFonts w:eastAsia="Times New Roman"/>
          <w:color w:val="000000"/>
          <w:sz w:val="28"/>
          <w:szCs w:val="28"/>
        </w:rPr>
        <w:t>с</w:t>
      </w:r>
      <w:r w:rsidRPr="00F07F44">
        <w:rPr>
          <w:rFonts w:eastAsia="Times New Roman"/>
          <w:color w:val="000000"/>
          <w:sz w:val="28"/>
          <w:szCs w:val="28"/>
        </w:rPr>
        <w:t xml:space="preserve"> получени</w:t>
      </w:r>
      <w:r w:rsidR="00B90DF1">
        <w:rPr>
          <w:rFonts w:eastAsia="Times New Roman"/>
          <w:color w:val="000000"/>
          <w:sz w:val="28"/>
          <w:szCs w:val="28"/>
        </w:rPr>
        <w:t>ем</w:t>
      </w:r>
      <w:r w:rsidRPr="00F07F44">
        <w:rPr>
          <w:rFonts w:eastAsia="Times New Roman"/>
          <w:color w:val="000000"/>
          <w:sz w:val="28"/>
          <w:szCs w:val="28"/>
        </w:rPr>
        <w:t xml:space="preserve"> ими указанных мер социальной поддержки</w:t>
      </w:r>
      <w:r w:rsidRPr="00F4372D">
        <w:rPr>
          <w:rFonts w:eastAsia="Times New Roman"/>
          <w:color w:val="000000"/>
          <w:sz w:val="28"/>
          <w:szCs w:val="28"/>
        </w:rPr>
        <w:t xml:space="preserve"> </w:t>
      </w:r>
      <w:r w:rsidRPr="00F07F44">
        <w:rPr>
          <w:rFonts w:eastAsia="Times New Roman"/>
          <w:color w:val="000000"/>
          <w:sz w:val="28"/>
          <w:szCs w:val="28"/>
        </w:rPr>
        <w:t>возникают проблемы.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Меры социальной поддержки для инвалидов и участников Великой Отечественной войны предусмотрены статьями 14 и 15 Федерального закона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от 12 января 1995 года №</w:t>
      </w:r>
      <w:r>
        <w:rPr>
          <w:rFonts w:eastAsia="Times New Roman"/>
          <w:color w:val="000000"/>
          <w:sz w:val="28"/>
          <w:szCs w:val="28"/>
        </w:rPr>
        <w:t> </w:t>
      </w:r>
      <w:r w:rsidRPr="00F07F44">
        <w:rPr>
          <w:rFonts w:eastAsia="Times New Roman"/>
          <w:color w:val="000000"/>
          <w:sz w:val="28"/>
          <w:szCs w:val="28"/>
        </w:rPr>
        <w:t xml:space="preserve">5-ФЗ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О ветеранах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 xml:space="preserve"> (далее </w:t>
      </w:r>
      <w:r>
        <w:rPr>
          <w:rFonts w:eastAsia="Times New Roman"/>
          <w:color w:val="000000"/>
          <w:sz w:val="28"/>
          <w:szCs w:val="28"/>
        </w:rPr>
        <w:t>–</w:t>
      </w:r>
      <w:r w:rsidRPr="00F07F44">
        <w:rPr>
          <w:rFonts w:eastAsia="Times New Roman"/>
          <w:color w:val="000000"/>
          <w:sz w:val="28"/>
          <w:szCs w:val="28"/>
        </w:rPr>
        <w:t xml:space="preserve"> Федеральный закон </w:t>
      </w:r>
      <w:r>
        <w:rPr>
          <w:rFonts w:eastAsia="Times New Roman"/>
          <w:color w:val="000000"/>
          <w:sz w:val="28"/>
          <w:szCs w:val="28"/>
        </w:rPr>
        <w:br/>
        <w:t>"</w:t>
      </w:r>
      <w:r w:rsidRPr="00F07F44">
        <w:rPr>
          <w:rFonts w:eastAsia="Times New Roman"/>
          <w:color w:val="000000"/>
          <w:sz w:val="28"/>
          <w:szCs w:val="28"/>
        </w:rPr>
        <w:t>О ветеранах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).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</w:t>
      </w:r>
      <w:r w:rsidRPr="00F07F44">
        <w:rPr>
          <w:rFonts w:eastAsia="Times New Roman"/>
          <w:color w:val="000000"/>
          <w:sz w:val="28"/>
          <w:szCs w:val="28"/>
        </w:rPr>
        <w:t>а счет средств федерального бюджета предусмотрено обеспечение жильем инвалидов Великой Отечественной войны и участников Великой Отечественной войны из числа военнослужащих, нуждающихся в улучшении жилищных условий.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>Статьей 23</w:t>
      </w:r>
      <w:r w:rsidRPr="00F07F44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Pr="00F07F44">
        <w:rPr>
          <w:rFonts w:eastAsia="Times New Roman"/>
          <w:color w:val="000000"/>
          <w:sz w:val="28"/>
          <w:szCs w:val="28"/>
        </w:rPr>
        <w:t xml:space="preserve"> Федерального закона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О ветеранах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 xml:space="preserve"> определен механизм </w:t>
      </w:r>
      <w:r w:rsidRPr="00B90DF1">
        <w:rPr>
          <w:rFonts w:eastAsia="Times New Roman"/>
          <w:color w:val="000000"/>
          <w:spacing w:val="-2"/>
          <w:sz w:val="28"/>
          <w:szCs w:val="28"/>
        </w:rPr>
        <w:t>предоставления указанной меры социальной поддержки. Согласно пунктам 1 и 2</w:t>
      </w:r>
      <w:r w:rsidRPr="00F07F4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указанной </w:t>
      </w:r>
      <w:r w:rsidRPr="00F07F44">
        <w:rPr>
          <w:rFonts w:eastAsia="Times New Roman"/>
          <w:color w:val="000000"/>
          <w:sz w:val="28"/>
          <w:szCs w:val="28"/>
        </w:rPr>
        <w:t xml:space="preserve">статьи Российская Федерация передает органам государственной власти субъектов Российской Федерации полномочия по обеспечению жильем </w:t>
      </w:r>
      <w:r>
        <w:rPr>
          <w:rFonts w:eastAsia="Times New Roman"/>
          <w:color w:val="000000"/>
          <w:sz w:val="28"/>
          <w:szCs w:val="28"/>
        </w:rPr>
        <w:t>указанных</w:t>
      </w:r>
      <w:r w:rsidRPr="00F07F44">
        <w:rPr>
          <w:rFonts w:eastAsia="Times New Roman"/>
          <w:color w:val="000000"/>
          <w:sz w:val="28"/>
          <w:szCs w:val="28"/>
        </w:rPr>
        <w:t xml:space="preserve"> категорий граждан, нуждающихся в улучшении жилищных условий. Средства на реализацию передаваемых полномочий по предоставлению указанной меры социальной поддержки предусматриваются в федеральном бюджете в виде субвенций.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>Субвенции зачисляются в установленном для исполнения федерального бюджета порядке на счета бюджетов субъектов Российской Федерации. Порядок расходования и учета средств на предоставление субвенций устанавливается Правительством Российской Федерации.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>При этом форма предоставления мер социальной поддержки определяется нормативными правовыми актами субъекта Российской Федерации.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Кроме того, определение порядка предоставления жилых помещений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(по договору социального найма либо в собственность), а также единовременной денежной выплаты на строительство или приобретение жилого помещения инвалидам и участникам Великой Отечественной войны, нуждающимся в улучшении жилищных условий, также устанавливается законодательством субъектов Российской Федерации.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>Правилами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детей-инвалидов, утвержденными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07F44">
        <w:rPr>
          <w:rFonts w:eastAsia="Times New Roman"/>
          <w:color w:val="000000"/>
          <w:sz w:val="28"/>
          <w:szCs w:val="28"/>
        </w:rPr>
        <w:t xml:space="preserve">постановлением Правительства Российской Федерации от 15 октября 2005 года № 614, предусмотрено предоставление субвенций на обеспечение жильем вставших на учет ветеранов и инвалидов Великой Отечественной войны, </w:t>
      </w:r>
      <w:r w:rsidRPr="00F07F44">
        <w:rPr>
          <w:rFonts w:eastAsia="Times New Roman"/>
          <w:color w:val="000000"/>
          <w:sz w:val="28"/>
          <w:szCs w:val="28"/>
        </w:rPr>
        <w:lastRenderedPageBreak/>
        <w:t xml:space="preserve">членов семей погибших (умерших) инвалидов и участников Великой Отечественной войны в соответствии с Указом Президента Российской Федерации от 7 мая 2008 года № 714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Об обеспечении жильем ветеранов Великой Отечественной войны 1941</w:t>
      </w:r>
      <w:r>
        <w:rPr>
          <w:rFonts w:eastAsia="Times New Roman"/>
          <w:color w:val="000000"/>
          <w:sz w:val="28"/>
          <w:szCs w:val="28"/>
        </w:rPr>
        <w:t> – </w:t>
      </w:r>
      <w:r w:rsidRPr="00F07F44">
        <w:rPr>
          <w:rFonts w:eastAsia="Times New Roman"/>
          <w:color w:val="000000"/>
          <w:sz w:val="28"/>
          <w:szCs w:val="28"/>
        </w:rPr>
        <w:t>1945 годов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Бывшим несовершеннолетним узникам фашизма, нуждающимся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в улучшении жилищных условий и по предоставляемым мерам социальной поддержки приравненным к инвалидам и участникам Великой Отечественной войны, право на обеспечение жильем за счет средств федерального бюджета приходится доказывать в суде.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При этом согласно позиции Верховного Суда Российской Федерации, неоднократно выраженной в его </w:t>
      </w:r>
      <w:r w:rsidR="00B90DF1">
        <w:rPr>
          <w:rFonts w:eastAsia="Times New Roman"/>
          <w:color w:val="000000"/>
          <w:sz w:val="28"/>
          <w:szCs w:val="28"/>
        </w:rPr>
        <w:t>о</w:t>
      </w:r>
      <w:r w:rsidRPr="00F07F44">
        <w:rPr>
          <w:rFonts w:eastAsia="Times New Roman"/>
          <w:color w:val="000000"/>
          <w:sz w:val="28"/>
          <w:szCs w:val="28"/>
        </w:rPr>
        <w:t>пределениях (</w:t>
      </w:r>
      <w:r w:rsidR="00B90DF1">
        <w:rPr>
          <w:rFonts w:eastAsia="Times New Roman"/>
          <w:color w:val="000000"/>
          <w:sz w:val="28"/>
          <w:szCs w:val="28"/>
        </w:rPr>
        <w:t>о</w:t>
      </w:r>
      <w:r w:rsidRPr="00F07F44">
        <w:rPr>
          <w:rFonts w:eastAsia="Times New Roman"/>
          <w:color w:val="000000"/>
          <w:sz w:val="28"/>
          <w:szCs w:val="28"/>
        </w:rPr>
        <w:t>пределения Верховного Суда Российской Федерации от 24 февраля 2012 года №</w:t>
      </w:r>
      <w:r>
        <w:rPr>
          <w:rFonts w:eastAsia="Times New Roman"/>
          <w:color w:val="000000"/>
          <w:sz w:val="28"/>
          <w:szCs w:val="28"/>
        </w:rPr>
        <w:t> </w:t>
      </w:r>
      <w:r w:rsidRPr="00F07F44">
        <w:rPr>
          <w:rFonts w:eastAsia="Times New Roman"/>
          <w:color w:val="000000"/>
          <w:sz w:val="28"/>
          <w:szCs w:val="28"/>
        </w:rPr>
        <w:t>33-В11-13, от 18 сентября 2017 года №</w:t>
      </w:r>
      <w:r>
        <w:rPr>
          <w:rFonts w:eastAsia="Times New Roman"/>
          <w:color w:val="000000"/>
          <w:sz w:val="28"/>
          <w:szCs w:val="28"/>
        </w:rPr>
        <w:t> </w:t>
      </w:r>
      <w:r w:rsidRPr="00F07F44">
        <w:rPr>
          <w:rFonts w:eastAsia="Times New Roman"/>
          <w:color w:val="000000"/>
          <w:sz w:val="28"/>
          <w:szCs w:val="28"/>
        </w:rPr>
        <w:t>85-КГ17-26, от 30 октября 2017 года №</w:t>
      </w:r>
      <w:r>
        <w:rPr>
          <w:rFonts w:eastAsia="Times New Roman"/>
          <w:color w:val="000000"/>
          <w:sz w:val="28"/>
          <w:szCs w:val="28"/>
        </w:rPr>
        <w:t> </w:t>
      </w:r>
      <w:r w:rsidRPr="00F07F44">
        <w:rPr>
          <w:rFonts w:eastAsia="Times New Roman"/>
          <w:color w:val="000000"/>
          <w:sz w:val="28"/>
          <w:szCs w:val="28"/>
        </w:rPr>
        <w:t xml:space="preserve">85-КГ17-29 и другие) приравнивание бывших несовершеннолетних узников фашизма </w:t>
      </w:r>
      <w:r w:rsidR="00B90DF1"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 xml:space="preserve">по предоставляемым мерам социальной поддержки к инвалидам и участникам Великой Отечественной войны не дает правовых оснований для обеспечения их жилым помещением за счет средств федерального бюджета во внеочередном порядке в рамках Указа Президента Российской Федерации от 7 мая 2008 года № 714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Об обеспечении жильем ветеранов Великой Отечественной войны 1941</w:t>
      </w:r>
      <w:r>
        <w:rPr>
          <w:rFonts w:eastAsia="Times New Roman"/>
          <w:color w:val="000000"/>
          <w:sz w:val="28"/>
          <w:szCs w:val="28"/>
        </w:rPr>
        <w:t> – </w:t>
      </w:r>
      <w:r w:rsidRPr="00F07F44">
        <w:rPr>
          <w:rFonts w:eastAsia="Times New Roman"/>
          <w:color w:val="000000"/>
          <w:sz w:val="28"/>
          <w:szCs w:val="28"/>
        </w:rPr>
        <w:t>1945 годов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 xml:space="preserve">, поскольку на данную категорию лиц его действие </w:t>
      </w:r>
      <w:r w:rsidR="00B90DF1"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не распространяется.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>Указанная позиция Верховного Суда Российской Федерации фактически свидетельствует о невозможности обеспечения жильем за счет средств федерального бюджета нуждающихся в улучшении жилищных условий бывших несовершеннолетних узников фашизма.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Попытки субъектов права законодательной инициативы изменить федеральное законодательство в части отнесения бывших несовершеннолетних узников фашизма к категории ветеранов Великой Отечественной войны в целях предоставления им аналогичных мер социальной поддержки не увенчались успехом, поскольку предлагаемые изменения не соответствуют концепции Федерального закона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О ветеранах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 xml:space="preserve">, определяющего категории ветеранов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с учетом заслуг по защите Отечества, безупречной военной службы, иной государственной службы и продолжительного добросовестного труда.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Таким образом, в настоящее время решение вопроса по обеспечению жильем бывших несовершеннолетних узников фашизма возможно в рамках реализации полномочий субъектов Российской Федерации, предусмотренных </w:t>
      </w:r>
      <w:r w:rsidRPr="00EC4339">
        <w:rPr>
          <w:rFonts w:eastAsia="Times New Roman"/>
          <w:color w:val="000000"/>
          <w:spacing w:val="-4"/>
          <w:sz w:val="28"/>
          <w:szCs w:val="28"/>
        </w:rPr>
        <w:t>частью третьей статьи 26</w:t>
      </w:r>
      <w:r w:rsidRPr="00EC4339">
        <w:rPr>
          <w:rFonts w:eastAsia="Times New Roman"/>
          <w:color w:val="000000"/>
          <w:spacing w:val="-4"/>
          <w:sz w:val="28"/>
          <w:szCs w:val="28"/>
          <w:vertAlign w:val="superscript"/>
        </w:rPr>
        <w:t>3-1</w:t>
      </w:r>
      <w:r w:rsidRPr="00EC4339">
        <w:rPr>
          <w:rFonts w:eastAsia="Times New Roman"/>
          <w:color w:val="000000"/>
          <w:spacing w:val="-4"/>
          <w:sz w:val="28"/>
          <w:szCs w:val="28"/>
        </w:rPr>
        <w:t xml:space="preserve"> Федерального закона от 6 октября 1999 года № 184-ФЗ</w:t>
      </w:r>
      <w:r w:rsidRPr="00F07F4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 xml:space="preserve">Об общих принципах организации законодательных (представительных)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и исполнительных органов государственной власти субъектов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07F44">
        <w:rPr>
          <w:rFonts w:eastAsia="Times New Roman"/>
          <w:color w:val="000000"/>
          <w:sz w:val="28"/>
          <w:szCs w:val="28"/>
        </w:rPr>
        <w:t>Российской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07F44">
        <w:rPr>
          <w:rFonts w:eastAsia="Times New Roman"/>
          <w:color w:val="000000"/>
          <w:sz w:val="28"/>
          <w:szCs w:val="28"/>
        </w:rPr>
        <w:t>Федерации</w:t>
      </w:r>
      <w:r>
        <w:rPr>
          <w:rFonts w:eastAsia="Times New Roman"/>
          <w:color w:val="000000"/>
          <w:sz w:val="28"/>
          <w:szCs w:val="28"/>
        </w:rPr>
        <w:t>"</w:t>
      </w:r>
      <w:r w:rsidRPr="00F07F44">
        <w:rPr>
          <w:rFonts w:eastAsia="Times New Roman"/>
          <w:color w:val="000000"/>
          <w:sz w:val="28"/>
          <w:szCs w:val="28"/>
        </w:rPr>
        <w:t>, согласно которой органы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07F44">
        <w:rPr>
          <w:rFonts w:eastAsia="Times New Roman"/>
          <w:color w:val="000000"/>
          <w:sz w:val="28"/>
          <w:szCs w:val="28"/>
        </w:rPr>
        <w:t xml:space="preserve">государственной власти субъекта Российской Федерации вправе устанавливать за счет средств бюджета субъекта Российской Федерации (за исключением финансовых средств, передаваемых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 xml:space="preserve">из федерального бюджета бюджету субъекта Российской Федерации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 xml:space="preserve">на осуществление целевых расходов) дополнительные меры социальной </w:t>
      </w:r>
      <w:r w:rsidRPr="00F07F44">
        <w:rPr>
          <w:rFonts w:eastAsia="Times New Roman"/>
          <w:color w:val="000000"/>
          <w:sz w:val="28"/>
          <w:szCs w:val="28"/>
        </w:rPr>
        <w:lastRenderedPageBreak/>
        <w:t xml:space="preserve">поддержки и социальной помощи для отдельных категорий граждан, </w:t>
      </w:r>
      <w:r w:rsidR="00B90DF1"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в том числе исходя из установленных законами и иными нормативными правовыми актами субъекта Российской Федерации критериев нуждаемости, вне зависимости от наличия в федеральных законах положений, устанавливающих указанное право.</w:t>
      </w:r>
    </w:p>
    <w:p w:rsidR="00EC4339" w:rsidRPr="00F07F44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По информации комитета по жилищно-коммунальному хозяйству Ленинградской области на 1 февраля 2020 года, из 16 проживающих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в Ленинградской области бывших несовершеннолетних узников фашизма, состоящих на учете в качестве нуждающихся в жилых помещениях, ни один не обеспечен жилым помещением.</w:t>
      </w:r>
    </w:p>
    <w:p w:rsidR="00174829" w:rsidRPr="001D067C" w:rsidRDefault="00EC4339" w:rsidP="00EC433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07F44">
        <w:rPr>
          <w:rFonts w:eastAsia="Times New Roman"/>
          <w:color w:val="000000"/>
          <w:sz w:val="28"/>
          <w:szCs w:val="28"/>
        </w:rPr>
        <w:t xml:space="preserve">Учитывая изложенное, а также тот факт, что для бывших несовершеннолетних узников фашизма Великая Отечественная война стала тяжелым испытанием, причинив им невосполнимые моральные и физические </w:t>
      </w:r>
      <w:r>
        <w:rPr>
          <w:rFonts w:eastAsia="Times New Roman"/>
          <w:color w:val="000000"/>
          <w:sz w:val="28"/>
          <w:szCs w:val="28"/>
        </w:rPr>
        <w:t>страдания</w:t>
      </w:r>
      <w:r w:rsidRPr="00F07F44">
        <w:rPr>
          <w:rFonts w:eastAsia="Times New Roman"/>
          <w:color w:val="000000"/>
          <w:sz w:val="28"/>
          <w:szCs w:val="28"/>
        </w:rPr>
        <w:t xml:space="preserve"> (за годы Второй мировой войны сотни тысяч детей были замучены </w:t>
      </w:r>
      <w:r>
        <w:rPr>
          <w:rFonts w:eastAsia="Times New Roman"/>
          <w:color w:val="000000"/>
          <w:sz w:val="28"/>
          <w:szCs w:val="28"/>
        </w:rPr>
        <w:br/>
      </w:r>
      <w:r w:rsidRPr="00F07F44">
        <w:rPr>
          <w:rFonts w:eastAsia="Times New Roman"/>
          <w:color w:val="000000"/>
          <w:sz w:val="28"/>
          <w:szCs w:val="28"/>
        </w:rPr>
        <w:t>в фашистских концлагерях, прошли принудительное донорство и рабский детский труд), предлагаем рассмотреть вопрос об обеспечении указанной категории граждан жилыми помещениями и в случае необходимости внести соответствующие изменения в региональное законодательство.</w:t>
      </w:r>
    </w:p>
    <w:sectPr w:rsidR="00174829" w:rsidRPr="001D067C" w:rsidSect="00EC4339">
      <w:headerReference w:type="default" r:id="rId7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2E" w:rsidRPr="009E3D7D" w:rsidRDefault="0067302E" w:rsidP="000F66EB">
      <w:pPr>
        <w:pStyle w:val="a3"/>
      </w:pPr>
      <w:r>
        <w:separator/>
      </w:r>
    </w:p>
  </w:endnote>
  <w:endnote w:type="continuationSeparator" w:id="0">
    <w:p w:rsidR="0067302E" w:rsidRPr="009E3D7D" w:rsidRDefault="0067302E" w:rsidP="000F66E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2E" w:rsidRPr="009E3D7D" w:rsidRDefault="0067302E" w:rsidP="000F66EB">
      <w:pPr>
        <w:pStyle w:val="a3"/>
      </w:pPr>
      <w:r>
        <w:separator/>
      </w:r>
    </w:p>
  </w:footnote>
  <w:footnote w:type="continuationSeparator" w:id="0">
    <w:p w:rsidR="0067302E" w:rsidRPr="009E3D7D" w:rsidRDefault="0067302E" w:rsidP="000F66E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964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C4339" w:rsidRPr="00F07F44" w:rsidRDefault="00616DF9">
        <w:pPr>
          <w:pStyle w:val="a3"/>
          <w:jc w:val="right"/>
          <w:rPr>
            <w:sz w:val="24"/>
          </w:rPr>
        </w:pPr>
        <w:r w:rsidRPr="00F07F44">
          <w:rPr>
            <w:sz w:val="24"/>
          </w:rPr>
          <w:fldChar w:fldCharType="begin"/>
        </w:r>
        <w:r w:rsidR="00EC4339" w:rsidRPr="00F07F44">
          <w:rPr>
            <w:sz w:val="24"/>
          </w:rPr>
          <w:instrText xml:space="preserve"> PAGE   \* MERGEFORMAT </w:instrText>
        </w:r>
        <w:r w:rsidRPr="00F07F44">
          <w:rPr>
            <w:sz w:val="24"/>
          </w:rPr>
          <w:fldChar w:fldCharType="separate"/>
        </w:r>
        <w:r w:rsidR="00EC4339">
          <w:rPr>
            <w:noProof/>
            <w:sz w:val="24"/>
          </w:rPr>
          <w:t>2</w:t>
        </w:r>
        <w:r w:rsidRPr="00F07F44">
          <w:rPr>
            <w:sz w:val="24"/>
          </w:rPr>
          <w:fldChar w:fldCharType="end"/>
        </w:r>
      </w:p>
    </w:sdtContent>
  </w:sdt>
  <w:p w:rsidR="00EC4339" w:rsidRPr="00F07F44" w:rsidRDefault="00EC4339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66EB" w:rsidRPr="000F66EB" w:rsidRDefault="00616DF9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F66EB">
          <w:rPr>
            <w:rFonts w:ascii="Times New Roman" w:hAnsi="Times New Roman" w:cs="Times New Roman"/>
            <w:sz w:val="24"/>
          </w:rPr>
          <w:fldChar w:fldCharType="begin"/>
        </w:r>
        <w:r w:rsidR="000F66EB" w:rsidRPr="000F66E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F66EB">
          <w:rPr>
            <w:rFonts w:ascii="Times New Roman" w:hAnsi="Times New Roman" w:cs="Times New Roman"/>
            <w:sz w:val="24"/>
          </w:rPr>
          <w:fldChar w:fldCharType="separate"/>
        </w:r>
        <w:r w:rsidR="003F564F">
          <w:rPr>
            <w:rFonts w:ascii="Times New Roman" w:hAnsi="Times New Roman" w:cs="Times New Roman"/>
            <w:noProof/>
            <w:sz w:val="24"/>
          </w:rPr>
          <w:t>4</w:t>
        </w:r>
        <w:r w:rsidRPr="000F66E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F66EB" w:rsidRPr="000F66EB" w:rsidRDefault="000F66E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414"/>
    <w:rsid w:val="000F66EB"/>
    <w:rsid w:val="001453F1"/>
    <w:rsid w:val="00174829"/>
    <w:rsid w:val="001D067C"/>
    <w:rsid w:val="003B3414"/>
    <w:rsid w:val="003F564F"/>
    <w:rsid w:val="00616DF9"/>
    <w:rsid w:val="0067302E"/>
    <w:rsid w:val="008F18A1"/>
    <w:rsid w:val="00925D7F"/>
    <w:rsid w:val="00B90DF1"/>
    <w:rsid w:val="00BA4431"/>
    <w:rsid w:val="00EC4339"/>
    <w:rsid w:val="00F1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D8DC7-7F6E-455A-8F3F-F559F05F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3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E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F66EB"/>
  </w:style>
  <w:style w:type="paragraph" w:styleId="a5">
    <w:name w:val="footer"/>
    <w:basedOn w:val="a"/>
    <w:link w:val="a6"/>
    <w:uiPriority w:val="99"/>
    <w:semiHidden/>
    <w:unhideWhenUsed/>
    <w:rsid w:val="000F66E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F66EB"/>
  </w:style>
  <w:style w:type="paragraph" w:styleId="2">
    <w:name w:val="Body Text Indent 2"/>
    <w:basedOn w:val="a"/>
    <w:link w:val="20"/>
    <w:unhideWhenUsed/>
    <w:rsid w:val="00EC4339"/>
    <w:pPr>
      <w:widowControl/>
      <w:autoSpaceDE/>
      <w:autoSpaceDN/>
      <w:adjustRightInd/>
      <w:ind w:firstLine="708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EC4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EC433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C43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F18A1"/>
    <w:pPr>
      <w:widowControl/>
      <w:suppressAutoHyphens/>
      <w:autoSpaceDE/>
      <w:autoSpaceDN/>
      <w:adjustRightInd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1442</Words>
  <Characters>8220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t.krauze</dc:creator>
  <cp:keywords/>
  <dc:description/>
  <cp:lastModifiedBy>Note8</cp:lastModifiedBy>
  <cp:revision>5</cp:revision>
  <cp:lastPrinted>2020-05-29T12:09:00Z</cp:lastPrinted>
  <dcterms:created xsi:type="dcterms:W3CDTF">2020-05-29T10:36:00Z</dcterms:created>
  <dcterms:modified xsi:type="dcterms:W3CDTF">2021-03-10T09:39:00Z</dcterms:modified>
</cp:coreProperties>
</file>