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1" w:rsidRPr="006D3C38" w:rsidRDefault="00F41221" w:rsidP="00F41221">
      <w:pPr>
        <w:jc w:val="center"/>
        <w:rPr>
          <w:b/>
        </w:rPr>
      </w:pPr>
      <w:r w:rsidRPr="006D3C38">
        <w:rPr>
          <w:b/>
        </w:rPr>
        <w:t>ЗАКОНОДАТЕЛЬНОЕ СОБРАНИЕ ЛЕНИНГРАДСКОЙ ОБЛАСТИ</w:t>
      </w:r>
    </w:p>
    <w:p w:rsidR="00F41221" w:rsidRPr="006D3C38" w:rsidRDefault="00F41221" w:rsidP="00F41221">
      <w:pPr>
        <w:jc w:val="center"/>
        <w:rPr>
          <w:sz w:val="28"/>
          <w:szCs w:val="28"/>
        </w:rPr>
      </w:pPr>
      <w:r w:rsidRPr="006D3C38">
        <w:rPr>
          <w:b/>
          <w:sz w:val="28"/>
        </w:rPr>
        <w:t>П О С Т А Н О В Л Е Н И Е</w:t>
      </w:r>
    </w:p>
    <w:p w:rsidR="00CE41FC" w:rsidRPr="00CE41FC" w:rsidRDefault="00CE41FC" w:rsidP="00CE41FC">
      <w:pPr>
        <w:rPr>
          <w:sz w:val="28"/>
        </w:rPr>
      </w:pPr>
    </w:p>
    <w:p w:rsidR="00CE41FC" w:rsidRPr="00CE41FC" w:rsidRDefault="00CE41FC" w:rsidP="00CE41FC">
      <w:pPr>
        <w:rPr>
          <w:sz w:val="28"/>
        </w:rPr>
      </w:pPr>
    </w:p>
    <w:p w:rsidR="00CE41FC" w:rsidRPr="00CE41FC" w:rsidRDefault="00CE41FC" w:rsidP="00E11438">
      <w:pPr>
        <w:ind w:right="566"/>
        <w:jc w:val="center"/>
        <w:rPr>
          <w:bCs/>
          <w:sz w:val="28"/>
          <w:szCs w:val="28"/>
        </w:rPr>
      </w:pPr>
      <w:bookmarkStart w:id="0" w:name="_GoBack"/>
      <w:r w:rsidRPr="00CE41FC">
        <w:rPr>
          <w:bCs/>
          <w:sz w:val="28"/>
          <w:szCs w:val="28"/>
        </w:rPr>
        <w:t xml:space="preserve">от </w:t>
      </w:r>
      <w:r w:rsidR="00370D49">
        <w:rPr>
          <w:bCs/>
          <w:sz w:val="28"/>
          <w:szCs w:val="28"/>
        </w:rPr>
        <w:t>7 декабря</w:t>
      </w:r>
      <w:r w:rsidRPr="00CE41FC">
        <w:rPr>
          <w:bCs/>
          <w:sz w:val="28"/>
          <w:szCs w:val="28"/>
        </w:rPr>
        <w:t xml:space="preserve"> </w:t>
      </w:r>
      <w:r w:rsidR="00370D49">
        <w:rPr>
          <w:sz w:val="28"/>
          <w:szCs w:val="28"/>
        </w:rPr>
        <w:t>2018 года  №554</w:t>
      </w:r>
      <w:bookmarkEnd w:id="0"/>
    </w:p>
    <w:p w:rsidR="00CE41FC" w:rsidRPr="00CE41FC" w:rsidRDefault="00CE41FC" w:rsidP="00E11438">
      <w:pPr>
        <w:ind w:right="566"/>
        <w:rPr>
          <w:sz w:val="20"/>
          <w:szCs w:val="20"/>
        </w:rPr>
      </w:pPr>
    </w:p>
    <w:p w:rsidR="00CE41FC" w:rsidRPr="00CE41FC" w:rsidRDefault="00CE41FC" w:rsidP="00E11438">
      <w:pPr>
        <w:ind w:right="566"/>
        <w:rPr>
          <w:sz w:val="20"/>
          <w:szCs w:val="20"/>
        </w:rPr>
      </w:pPr>
    </w:p>
    <w:p w:rsidR="003C44C7" w:rsidRPr="00CE41FC" w:rsidRDefault="003A111A" w:rsidP="00E11438">
      <w:pPr>
        <w:ind w:right="566"/>
        <w:jc w:val="center"/>
        <w:rPr>
          <w:b/>
          <w:sz w:val="26"/>
          <w:szCs w:val="26"/>
        </w:rPr>
      </w:pPr>
      <w:r w:rsidRPr="00CE41FC">
        <w:rPr>
          <w:b/>
          <w:sz w:val="26"/>
          <w:szCs w:val="26"/>
        </w:rPr>
        <w:t xml:space="preserve">Об обращении </w:t>
      </w:r>
      <w:r w:rsidR="003C44C7">
        <w:rPr>
          <w:b/>
          <w:sz w:val="26"/>
          <w:szCs w:val="26"/>
        </w:rPr>
        <w:t>Законодательного собрания Ленинградской области к Губернатору Ленинградской области А.Ю. Дрозденко по вопросу о возможности использования контрактов жизненного цикла в сфере дорожного хозяйства на территории Ленинградской области</w:t>
      </w:r>
    </w:p>
    <w:p w:rsidR="003A111A" w:rsidRPr="00CE41FC" w:rsidRDefault="003A111A" w:rsidP="00CE41FC">
      <w:pPr>
        <w:rPr>
          <w:sz w:val="28"/>
          <w:szCs w:val="28"/>
        </w:rPr>
      </w:pPr>
    </w:p>
    <w:p w:rsidR="00CE41FC" w:rsidRPr="00CE41FC" w:rsidRDefault="00CE41FC" w:rsidP="00CE41FC">
      <w:pPr>
        <w:rPr>
          <w:sz w:val="28"/>
          <w:szCs w:val="28"/>
        </w:rPr>
      </w:pPr>
    </w:p>
    <w:p w:rsidR="003A111A" w:rsidRPr="00CE41FC" w:rsidRDefault="003A111A" w:rsidP="00CE41FC">
      <w:pPr>
        <w:ind w:firstLine="709"/>
        <w:jc w:val="both"/>
        <w:rPr>
          <w:bCs/>
          <w:sz w:val="28"/>
          <w:szCs w:val="28"/>
        </w:rPr>
      </w:pPr>
      <w:r w:rsidRPr="00CE41FC">
        <w:rPr>
          <w:sz w:val="28"/>
          <w:szCs w:val="28"/>
        </w:rPr>
        <w:t xml:space="preserve">Законодательное собрание Ленинградской </w:t>
      </w:r>
      <w:r w:rsidR="00CE41FC" w:rsidRPr="00CE41FC">
        <w:rPr>
          <w:sz w:val="28"/>
          <w:szCs w:val="28"/>
        </w:rPr>
        <w:t>области     п о с т а н о в л я е т:</w:t>
      </w:r>
    </w:p>
    <w:p w:rsidR="003A111A" w:rsidRPr="00CE41FC" w:rsidRDefault="003A111A" w:rsidP="00CE41FC">
      <w:pPr>
        <w:ind w:firstLine="709"/>
        <w:jc w:val="both"/>
        <w:rPr>
          <w:bCs/>
          <w:sz w:val="28"/>
          <w:szCs w:val="28"/>
        </w:rPr>
      </w:pPr>
    </w:p>
    <w:p w:rsidR="003A111A" w:rsidRPr="00CE41FC" w:rsidRDefault="003A111A" w:rsidP="00CE41F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41FC">
        <w:rPr>
          <w:sz w:val="28"/>
          <w:szCs w:val="28"/>
        </w:rPr>
        <w:t>1. </w:t>
      </w:r>
      <w:r w:rsidR="00EB6EA3">
        <w:rPr>
          <w:sz w:val="28"/>
          <w:szCs w:val="28"/>
        </w:rPr>
        <w:t xml:space="preserve">Утвердить прилагаемое </w:t>
      </w:r>
      <w:r w:rsidR="00EB6EA3" w:rsidRPr="008B1360">
        <w:rPr>
          <w:sz w:val="28"/>
          <w:szCs w:val="28"/>
        </w:rPr>
        <w:t>обращени</w:t>
      </w:r>
      <w:r w:rsidR="00EB6EA3">
        <w:rPr>
          <w:sz w:val="28"/>
          <w:szCs w:val="28"/>
        </w:rPr>
        <w:t>е</w:t>
      </w:r>
      <w:r w:rsidR="00EB6EA3" w:rsidRPr="008B1360">
        <w:rPr>
          <w:sz w:val="28"/>
          <w:szCs w:val="28"/>
        </w:rPr>
        <w:t xml:space="preserve"> Законодательного собрания Ленинградской области к Губернатору Ленинградской области А.Ю. Дрозденко по вопросу о возможности использования контрактов</w:t>
      </w:r>
      <w:r w:rsidR="00EB6EA3">
        <w:rPr>
          <w:sz w:val="28"/>
          <w:szCs w:val="28"/>
        </w:rPr>
        <w:t xml:space="preserve"> </w:t>
      </w:r>
      <w:r w:rsidR="00EB6EA3" w:rsidRPr="008B1360">
        <w:rPr>
          <w:sz w:val="28"/>
          <w:szCs w:val="28"/>
        </w:rPr>
        <w:t xml:space="preserve">жизненного цикла </w:t>
      </w:r>
      <w:r w:rsidR="00EB6EA3">
        <w:rPr>
          <w:sz w:val="28"/>
          <w:szCs w:val="28"/>
        </w:rPr>
        <w:br/>
      </w:r>
      <w:r w:rsidR="00EB6EA3" w:rsidRPr="008B1360">
        <w:rPr>
          <w:sz w:val="28"/>
          <w:szCs w:val="28"/>
        </w:rPr>
        <w:t>в сфере дорожного хозяйства на территории Ленинградской области</w:t>
      </w:r>
      <w:r w:rsidR="00EB6EA3">
        <w:rPr>
          <w:sz w:val="28"/>
          <w:szCs w:val="28"/>
        </w:rPr>
        <w:t>.</w:t>
      </w:r>
    </w:p>
    <w:p w:rsidR="003A111A" w:rsidRPr="00CE41FC" w:rsidRDefault="003A111A" w:rsidP="00CE41FC">
      <w:pPr>
        <w:ind w:firstLine="709"/>
        <w:jc w:val="both"/>
        <w:rPr>
          <w:sz w:val="28"/>
          <w:szCs w:val="28"/>
        </w:rPr>
      </w:pPr>
    </w:p>
    <w:p w:rsidR="003A111A" w:rsidRPr="00CE41FC" w:rsidRDefault="003A111A" w:rsidP="00CE41FC">
      <w:pPr>
        <w:ind w:firstLine="709"/>
        <w:jc w:val="both"/>
        <w:rPr>
          <w:sz w:val="28"/>
          <w:szCs w:val="28"/>
        </w:rPr>
      </w:pPr>
      <w:r w:rsidRPr="00CE41FC">
        <w:rPr>
          <w:sz w:val="28"/>
          <w:szCs w:val="28"/>
        </w:rPr>
        <w:t>2. Направить настоящее постановление и указанное обращение</w:t>
      </w:r>
      <w:r w:rsidR="00A91749" w:rsidRPr="00CE41FC">
        <w:rPr>
          <w:sz w:val="28"/>
          <w:szCs w:val="28"/>
        </w:rPr>
        <w:t xml:space="preserve"> </w:t>
      </w:r>
      <w:r w:rsidR="00EB6EA3" w:rsidRPr="008B1360">
        <w:rPr>
          <w:sz w:val="28"/>
          <w:szCs w:val="28"/>
        </w:rPr>
        <w:t>Губернатору Ленинградской области А.Ю. Дрозденко</w:t>
      </w:r>
      <w:r w:rsidR="00EB6EA3">
        <w:rPr>
          <w:sz w:val="28"/>
          <w:szCs w:val="28"/>
        </w:rPr>
        <w:t>.</w:t>
      </w:r>
    </w:p>
    <w:p w:rsidR="003A111A" w:rsidRPr="00CE41FC" w:rsidRDefault="003A111A" w:rsidP="00CE41FC">
      <w:pPr>
        <w:ind w:firstLine="709"/>
        <w:jc w:val="both"/>
        <w:rPr>
          <w:sz w:val="28"/>
          <w:szCs w:val="28"/>
        </w:rPr>
      </w:pPr>
    </w:p>
    <w:p w:rsidR="003A111A" w:rsidRPr="00CE41FC" w:rsidRDefault="003A111A" w:rsidP="00CE41FC">
      <w:pPr>
        <w:pStyle w:val="a3"/>
        <w:tabs>
          <w:tab w:val="left" w:pos="0"/>
        </w:tabs>
        <w:ind w:firstLine="709"/>
        <w:rPr>
          <w:szCs w:val="28"/>
        </w:rPr>
      </w:pPr>
      <w:r w:rsidRPr="00CE41FC">
        <w:rPr>
          <w:szCs w:val="28"/>
        </w:rPr>
        <w:t xml:space="preserve">3. Постановление вступает в силу со дня его принятия. </w:t>
      </w:r>
    </w:p>
    <w:p w:rsidR="003A111A" w:rsidRPr="00CE41FC" w:rsidRDefault="003A111A" w:rsidP="00CE41FC">
      <w:pPr>
        <w:rPr>
          <w:sz w:val="28"/>
          <w:szCs w:val="28"/>
        </w:rPr>
      </w:pPr>
    </w:p>
    <w:p w:rsidR="00A91749" w:rsidRPr="00CE41FC" w:rsidRDefault="00A91749" w:rsidP="00CE41FC">
      <w:pPr>
        <w:rPr>
          <w:sz w:val="28"/>
          <w:szCs w:val="28"/>
        </w:rPr>
      </w:pPr>
    </w:p>
    <w:p w:rsidR="003A111A" w:rsidRPr="00CE41FC" w:rsidRDefault="003A111A" w:rsidP="00CE41FC">
      <w:pPr>
        <w:rPr>
          <w:sz w:val="28"/>
          <w:szCs w:val="28"/>
        </w:rPr>
      </w:pPr>
    </w:p>
    <w:p w:rsidR="00CE41FC" w:rsidRPr="00CE41FC" w:rsidRDefault="00CE41FC" w:rsidP="00CE41FC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</w:pPr>
      <w:r w:rsidRPr="00CE41FC">
        <w:rPr>
          <w:sz w:val="28"/>
          <w:szCs w:val="28"/>
        </w:rPr>
        <w:t>Председатель</w:t>
      </w:r>
    </w:p>
    <w:p w:rsidR="008F3CCE" w:rsidRDefault="00CE41FC" w:rsidP="00CE41FC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  <w:sectPr w:rsidR="008F3CCE" w:rsidSect="00245461">
          <w:headerReference w:type="default" r:id="rId8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CE41FC">
        <w:rPr>
          <w:sz w:val="28"/>
          <w:szCs w:val="28"/>
        </w:rPr>
        <w:t>Законодательного собрания</w:t>
      </w:r>
      <w:r w:rsidRPr="00CE41FC">
        <w:rPr>
          <w:sz w:val="28"/>
          <w:szCs w:val="28"/>
        </w:rPr>
        <w:tab/>
        <w:t>С. Бебенин</w:t>
      </w:r>
    </w:p>
    <w:p w:rsidR="00242DDC" w:rsidRPr="005F1A81" w:rsidRDefault="008F3CCE" w:rsidP="00275D23">
      <w:pPr>
        <w:pStyle w:val="a7"/>
        <w:tabs>
          <w:tab w:val="right" w:pos="9639"/>
        </w:tabs>
        <w:spacing w:after="0"/>
        <w:ind w:left="6372"/>
        <w:rPr>
          <w:caps/>
        </w:rPr>
      </w:pPr>
      <w:r w:rsidRPr="005F1A81">
        <w:rPr>
          <w:caps/>
        </w:rPr>
        <w:lastRenderedPageBreak/>
        <w:t>Утверждено</w:t>
      </w:r>
    </w:p>
    <w:p w:rsidR="008F3CCE" w:rsidRPr="00275D23" w:rsidRDefault="008F3CCE" w:rsidP="00275D23">
      <w:pPr>
        <w:pStyle w:val="a7"/>
        <w:tabs>
          <w:tab w:val="right" w:pos="9639"/>
        </w:tabs>
        <w:spacing w:after="0"/>
        <w:ind w:left="6372"/>
      </w:pPr>
      <w:r w:rsidRPr="00275D23">
        <w:t>постановлением</w:t>
      </w:r>
    </w:p>
    <w:p w:rsidR="008F3CCE" w:rsidRPr="00275D23" w:rsidRDefault="008F3CCE" w:rsidP="00275D23">
      <w:pPr>
        <w:pStyle w:val="a7"/>
        <w:tabs>
          <w:tab w:val="right" w:pos="9639"/>
        </w:tabs>
        <w:spacing w:after="0"/>
        <w:ind w:left="6372"/>
      </w:pPr>
      <w:r w:rsidRPr="00275D23">
        <w:t xml:space="preserve">Законодательного собрания </w:t>
      </w:r>
    </w:p>
    <w:p w:rsidR="008F3CCE" w:rsidRPr="00275D23" w:rsidRDefault="008F3CCE" w:rsidP="00275D23">
      <w:pPr>
        <w:pStyle w:val="a7"/>
        <w:tabs>
          <w:tab w:val="right" w:pos="9639"/>
        </w:tabs>
        <w:spacing w:after="0"/>
        <w:ind w:left="6372"/>
      </w:pPr>
      <w:r w:rsidRPr="00275D23">
        <w:t>Ленинградской области</w:t>
      </w:r>
    </w:p>
    <w:p w:rsidR="008F3CCE" w:rsidRPr="00275D23" w:rsidRDefault="008F3CCE" w:rsidP="00275D23">
      <w:pPr>
        <w:pStyle w:val="a7"/>
        <w:tabs>
          <w:tab w:val="right" w:pos="9639"/>
        </w:tabs>
        <w:spacing w:after="0"/>
        <w:ind w:left="6372"/>
      </w:pPr>
      <w:r w:rsidRPr="00275D23">
        <w:t>от 7 декабря 2018 года № 554</w:t>
      </w:r>
    </w:p>
    <w:p w:rsidR="008F3CCE" w:rsidRDefault="00275D23" w:rsidP="00275D23">
      <w:pPr>
        <w:pStyle w:val="a7"/>
        <w:tabs>
          <w:tab w:val="right" w:pos="9639"/>
        </w:tabs>
        <w:spacing w:after="0"/>
        <w:ind w:left="6372"/>
      </w:pPr>
      <w:r w:rsidRPr="00275D23">
        <w:t>(приложение)</w:t>
      </w:r>
    </w:p>
    <w:p w:rsidR="008F3CCE" w:rsidRDefault="008F3CCE" w:rsidP="00CE41FC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</w:pPr>
    </w:p>
    <w:p w:rsidR="00275D23" w:rsidRDefault="00275D23" w:rsidP="00CE41FC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</w:pPr>
    </w:p>
    <w:p w:rsidR="00245461" w:rsidRDefault="00245461" w:rsidP="00245461">
      <w:pPr>
        <w:rPr>
          <w:sz w:val="28"/>
          <w:szCs w:val="28"/>
        </w:rPr>
      </w:pPr>
    </w:p>
    <w:p w:rsidR="00376B32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461">
        <w:rPr>
          <w:rFonts w:ascii="Times New Roman" w:hAnsi="Times New Roman" w:cs="Times New Roman"/>
          <w:b/>
          <w:sz w:val="26"/>
          <w:szCs w:val="26"/>
        </w:rPr>
        <w:t xml:space="preserve">ОБРАЩЕНИЕ </w:t>
      </w:r>
      <w:r w:rsidRPr="00245461">
        <w:rPr>
          <w:rFonts w:ascii="Times New Roman" w:hAnsi="Times New Roman" w:cs="Times New Roman"/>
          <w:b/>
          <w:sz w:val="26"/>
          <w:szCs w:val="26"/>
        </w:rPr>
        <w:br/>
      </w:r>
      <w:r w:rsidRPr="00245461">
        <w:rPr>
          <w:rFonts w:ascii="Times New Roman" w:hAnsi="Times New Roman"/>
          <w:b/>
          <w:bCs/>
          <w:sz w:val="26"/>
          <w:szCs w:val="26"/>
        </w:rPr>
        <w:t xml:space="preserve">Законодательного собрания Ленинградской области </w:t>
      </w:r>
    </w:p>
    <w:p w:rsidR="00E11438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461">
        <w:rPr>
          <w:rFonts w:ascii="Times New Roman" w:hAnsi="Times New Roman"/>
          <w:b/>
          <w:bCs/>
          <w:sz w:val="26"/>
          <w:szCs w:val="26"/>
        </w:rPr>
        <w:t xml:space="preserve">к Губернатору Ленинградской области А.Ю. Дрозденко </w:t>
      </w:r>
    </w:p>
    <w:p w:rsidR="00E11438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461">
        <w:rPr>
          <w:rFonts w:ascii="Times New Roman" w:hAnsi="Times New Roman"/>
          <w:b/>
          <w:bCs/>
          <w:sz w:val="26"/>
          <w:szCs w:val="26"/>
        </w:rPr>
        <w:t xml:space="preserve">по вопросу о возможности использования контрактов </w:t>
      </w:r>
    </w:p>
    <w:p w:rsidR="00E11438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461">
        <w:rPr>
          <w:rFonts w:ascii="Times New Roman" w:hAnsi="Times New Roman"/>
          <w:b/>
          <w:bCs/>
          <w:sz w:val="26"/>
          <w:szCs w:val="26"/>
        </w:rPr>
        <w:t xml:space="preserve">жизненного цикла в сфере дорожного хозяйства </w:t>
      </w:r>
    </w:p>
    <w:p w:rsidR="00245461" w:rsidRPr="00245461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245461">
        <w:rPr>
          <w:rFonts w:ascii="Times New Roman" w:hAnsi="Times New Roman"/>
          <w:b/>
          <w:bCs/>
          <w:sz w:val="26"/>
          <w:szCs w:val="26"/>
        </w:rPr>
        <w:t>на территории Ленинградской области</w:t>
      </w:r>
    </w:p>
    <w:p w:rsidR="00245461" w:rsidRDefault="00245461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947B18" w:rsidRPr="00245461" w:rsidRDefault="00947B18" w:rsidP="00376B32">
      <w:pPr>
        <w:pStyle w:val="21"/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245461" w:rsidRPr="00245461" w:rsidRDefault="00245461" w:rsidP="00376B32">
      <w:pPr>
        <w:ind w:right="566"/>
        <w:jc w:val="center"/>
        <w:rPr>
          <w:sz w:val="28"/>
          <w:szCs w:val="28"/>
        </w:rPr>
      </w:pPr>
      <w:r w:rsidRPr="00245461">
        <w:rPr>
          <w:sz w:val="28"/>
          <w:szCs w:val="28"/>
        </w:rPr>
        <w:t>Уважаемый Александр Юрьевич!</w:t>
      </w:r>
    </w:p>
    <w:p w:rsidR="00245461" w:rsidRPr="00245461" w:rsidRDefault="00245461" w:rsidP="00245461">
      <w:pPr>
        <w:ind w:firstLine="709"/>
        <w:jc w:val="both"/>
        <w:rPr>
          <w:sz w:val="28"/>
          <w:szCs w:val="28"/>
        </w:rPr>
      </w:pPr>
    </w:p>
    <w:p w:rsidR="00245461" w:rsidRPr="00245461" w:rsidRDefault="00245461" w:rsidP="00245461">
      <w:pPr>
        <w:pStyle w:val="a3"/>
        <w:ind w:firstLine="709"/>
        <w:jc w:val="both"/>
        <w:rPr>
          <w:szCs w:val="28"/>
        </w:rPr>
      </w:pPr>
      <w:r w:rsidRPr="00245461">
        <w:rPr>
          <w:szCs w:val="28"/>
        </w:rPr>
        <w:t>Сфера дорожного хозяйства на территории Ленинградской области требует интенсивного развития с применением современной дорожно-строительной техники, новейших материалов и технологий.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461">
        <w:rPr>
          <w:sz w:val="28"/>
          <w:szCs w:val="28"/>
        </w:rPr>
        <w:t xml:space="preserve">Однако финансирование </w:t>
      </w:r>
      <w:r w:rsidRPr="00245461">
        <w:rPr>
          <w:rFonts w:eastAsia="Calibri"/>
          <w:sz w:val="28"/>
          <w:szCs w:val="28"/>
          <w:lang w:eastAsia="en-US"/>
        </w:rPr>
        <w:t xml:space="preserve">проектирования, строительства, реконструкции, капитального ремонта, ремонта и содержания автомобильных дорог </w:t>
      </w:r>
      <w:r w:rsidR="00376B32" w:rsidRPr="00245461">
        <w:rPr>
          <w:sz w:val="28"/>
          <w:szCs w:val="28"/>
        </w:rPr>
        <w:t xml:space="preserve">только </w:t>
      </w:r>
      <w:r w:rsidR="00376B32">
        <w:rPr>
          <w:sz w:val="28"/>
          <w:szCs w:val="28"/>
        </w:rPr>
        <w:br/>
      </w:r>
      <w:r w:rsidRPr="00245461">
        <w:rPr>
          <w:sz w:val="28"/>
          <w:szCs w:val="28"/>
        </w:rPr>
        <w:t>за счет бюджетных средств не позволяет решить проблему изношенности дорожной инфраструктуры.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sz w:val="28"/>
          <w:szCs w:val="28"/>
        </w:rPr>
        <w:t>В современном мире в качестве эффективных</w:t>
      </w:r>
      <w:r w:rsidRPr="00245461">
        <w:rPr>
          <w:rFonts w:eastAsia="Calibri"/>
          <w:sz w:val="28"/>
          <w:szCs w:val="28"/>
          <w:lang w:eastAsia="en-US"/>
        </w:rPr>
        <w:t xml:space="preserve"> способов решения значительного числа проблем, в том числе в дорожном хозяйстве, применяются долгосрочные контракты с использованием формы публично-частного партнерства, способствующие оптимизации рисков и бюджетных расходов.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>Действующее федеральное законодательство, учитывая международную практику, также предусматривает возможность использования инвестиционных механизмов с привлечением бюджетного финансирования и (или) частных инвестиций в развитии дорог с помощью контрактов жизненного цикла, объединяющих функции проектирования, строительства и эксплуатации в один увязанный дог</w:t>
      </w:r>
      <w:r w:rsidR="00376B32">
        <w:rPr>
          <w:rFonts w:eastAsia="Calibri"/>
          <w:sz w:val="28"/>
          <w:szCs w:val="28"/>
          <w:lang w:eastAsia="en-US"/>
        </w:rPr>
        <w:t>оворными отношениями результат –</w:t>
      </w:r>
      <w:r w:rsidRPr="00245461">
        <w:rPr>
          <w:rFonts w:eastAsia="Calibri"/>
          <w:sz w:val="28"/>
          <w:szCs w:val="28"/>
          <w:lang w:eastAsia="en-US"/>
        </w:rPr>
        <w:t xml:space="preserve"> транспортную доступность.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>През</w:t>
      </w:r>
      <w:r w:rsidR="00376B32">
        <w:rPr>
          <w:rFonts w:eastAsia="Calibri"/>
          <w:sz w:val="28"/>
          <w:szCs w:val="28"/>
          <w:lang w:eastAsia="en-US"/>
        </w:rPr>
        <w:t>идент Российской Федерации В.В. </w:t>
      </w:r>
      <w:r w:rsidRPr="00245461">
        <w:rPr>
          <w:rFonts w:eastAsia="Calibri"/>
          <w:sz w:val="28"/>
          <w:szCs w:val="28"/>
          <w:lang w:eastAsia="en-US"/>
        </w:rPr>
        <w:t xml:space="preserve">Путин в своем Послании Федеральному Собранию Российской Федерации от 1 марта 2018 года заявил </w:t>
      </w:r>
      <w:r w:rsidR="00116C25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о необходимости использования регионами контрактов жизненного цикла </w:t>
      </w:r>
      <w:r w:rsidR="00947B18">
        <w:rPr>
          <w:rFonts w:eastAsia="Calibri"/>
          <w:sz w:val="28"/>
          <w:szCs w:val="28"/>
          <w:lang w:eastAsia="en-US"/>
        </w:rPr>
        <w:br/>
      </w:r>
      <w:r w:rsidRPr="00947B18">
        <w:rPr>
          <w:rFonts w:eastAsia="Calibri"/>
          <w:spacing w:val="-4"/>
          <w:sz w:val="28"/>
          <w:szCs w:val="28"/>
          <w:lang w:eastAsia="en-US"/>
        </w:rPr>
        <w:t>при наращивании качества и объемов дорожного строительства, что подтверждает</w:t>
      </w:r>
      <w:r w:rsidRPr="00245461">
        <w:rPr>
          <w:rFonts w:eastAsia="Calibri"/>
          <w:sz w:val="28"/>
          <w:szCs w:val="28"/>
          <w:lang w:eastAsia="en-US"/>
        </w:rPr>
        <w:t xml:space="preserve"> важность и актуальность применения на практике такого механизма.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6C25">
        <w:rPr>
          <w:rFonts w:eastAsia="Calibri"/>
          <w:spacing w:val="-4"/>
          <w:sz w:val="28"/>
          <w:szCs w:val="28"/>
          <w:lang w:eastAsia="en-US"/>
        </w:rPr>
        <w:t>В Ленинградской области планомерно предпринимаются шаги по введению</w:t>
      </w:r>
      <w:r w:rsidRPr="00245461">
        <w:rPr>
          <w:rFonts w:eastAsia="Calibri"/>
          <w:sz w:val="28"/>
          <w:szCs w:val="28"/>
          <w:lang w:eastAsia="en-US"/>
        </w:rPr>
        <w:t xml:space="preserve"> контрактов жизненного цикла на практике с использованием государственного участия и частных инвестиций.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 xml:space="preserve">На региональном уровне уже предусмотрено внедрение механизма контрактов жизненного цикла при осуществлении ремонтных и строительных </w:t>
      </w:r>
      <w:r w:rsidRPr="00245461">
        <w:rPr>
          <w:rFonts w:eastAsia="Calibri"/>
          <w:sz w:val="28"/>
          <w:szCs w:val="28"/>
          <w:lang w:eastAsia="en-US"/>
        </w:rPr>
        <w:lastRenderedPageBreak/>
        <w:t xml:space="preserve">работ, реализации управленческих решений в сфере транспорта, например, </w:t>
      </w:r>
      <w:r w:rsidR="00116C25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в областном законе от 8 августа 2016 года № 76-оз "О Стратегии социально-экономического развития Ленинградской области до 2030 года и признании утратившим силу областного закона "О </w:t>
      </w:r>
      <w:r w:rsidR="00376B32">
        <w:rPr>
          <w:rFonts w:eastAsia="Calibri"/>
          <w:sz w:val="28"/>
          <w:szCs w:val="28"/>
          <w:lang w:eastAsia="en-US"/>
        </w:rPr>
        <w:t>К</w:t>
      </w:r>
      <w:r w:rsidRPr="00245461">
        <w:rPr>
          <w:rFonts w:eastAsia="Calibri"/>
          <w:sz w:val="28"/>
          <w:szCs w:val="28"/>
          <w:lang w:eastAsia="en-US"/>
        </w:rPr>
        <w:t>онцепции социально-экономического развития Ленинградской области на период до 2025 года" и распоряжении Правительства Ленинградской области от 25 сентября 2012 года № 496-р.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 xml:space="preserve">Вместе с тем в настоящее время назрела необходимость в развитии механизма контрактов жизненного цикла также в сфере дорожного хозяйства на территории Ленинградской области, который будет способствовать более эффективному выполнению задачи по приведению </w:t>
      </w:r>
      <w:r w:rsidR="00376B32" w:rsidRPr="00245461">
        <w:rPr>
          <w:rFonts w:eastAsia="Calibri"/>
          <w:sz w:val="28"/>
          <w:szCs w:val="28"/>
          <w:lang w:eastAsia="en-US"/>
        </w:rPr>
        <w:t xml:space="preserve">в порядок </w:t>
      </w:r>
      <w:r w:rsidRPr="00245461">
        <w:rPr>
          <w:rFonts w:eastAsia="Calibri"/>
          <w:sz w:val="28"/>
          <w:szCs w:val="28"/>
          <w:lang w:eastAsia="en-US"/>
        </w:rPr>
        <w:t>автомобильных дорог регионального или межмуниципального значения и совершенствованию дорожной сети.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 xml:space="preserve">Одним из первых шагов в этом направлении может стать принятие </w:t>
      </w:r>
      <w:r w:rsidRPr="00116C25">
        <w:rPr>
          <w:rFonts w:eastAsia="Calibri"/>
          <w:spacing w:val="-2"/>
          <w:sz w:val="28"/>
          <w:szCs w:val="28"/>
          <w:lang w:eastAsia="en-US"/>
        </w:rPr>
        <w:t>нормативно-правовой базы, необходимой для реализации указанного механизма.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>Для заключ</w:t>
      </w:r>
      <w:r w:rsidR="00116C25">
        <w:rPr>
          <w:rFonts w:eastAsia="Calibri"/>
          <w:sz w:val="28"/>
          <w:szCs w:val="28"/>
          <w:lang w:eastAsia="en-US"/>
        </w:rPr>
        <w:t>ения контракта жизненного цикла</w:t>
      </w:r>
      <w:r w:rsidRPr="00245461">
        <w:rPr>
          <w:rFonts w:eastAsia="Calibri"/>
          <w:sz w:val="28"/>
          <w:szCs w:val="28"/>
          <w:lang w:eastAsia="en-US"/>
        </w:rPr>
        <w:t xml:space="preserve"> на региональном уровне </w:t>
      </w:r>
      <w:r w:rsidR="00116C25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</w:t>
      </w:r>
      <w:r w:rsidR="00116C25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от 12 мая 2017 года № 563 "О порядке и об основаниях заключения контрактов, </w:t>
      </w:r>
      <w:r w:rsidRPr="00116C25">
        <w:rPr>
          <w:rFonts w:eastAsia="Calibri"/>
          <w:spacing w:val="-6"/>
          <w:sz w:val="28"/>
          <w:szCs w:val="28"/>
          <w:lang w:eastAsia="en-US"/>
        </w:rPr>
        <w:t>предметом которых является одновременно выполнение работ по проектированию,</w:t>
      </w:r>
      <w:r w:rsidRPr="00245461">
        <w:rPr>
          <w:rFonts w:eastAsia="Calibri"/>
          <w:sz w:val="28"/>
          <w:szCs w:val="28"/>
          <w:lang w:eastAsia="en-US"/>
        </w:rPr>
        <w:t xml:space="preserve"> строительству и вводу в эксплуатацию объектов капитального строительства, </w:t>
      </w:r>
      <w:r w:rsidR="00116C25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>и о внесении изменений в некоторые акты Правительства Российской Федерации" необходимо:</w:t>
      </w:r>
    </w:p>
    <w:p w:rsidR="00245461" w:rsidRPr="00245461" w:rsidRDefault="00116C25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во-первых, </w:t>
      </w:r>
      <w:r w:rsidR="00245461" w:rsidRPr="00245461">
        <w:rPr>
          <w:rFonts w:eastAsia="Calibri"/>
          <w:sz w:val="28"/>
          <w:szCs w:val="28"/>
          <w:lang w:eastAsia="en-US"/>
        </w:rPr>
        <w:t xml:space="preserve">определение нормативным правовым актом субъекта Российской Федерации порядка финансирования расходов, связанных </w:t>
      </w:r>
      <w:r>
        <w:rPr>
          <w:rFonts w:eastAsia="Calibri"/>
          <w:sz w:val="28"/>
          <w:szCs w:val="28"/>
          <w:lang w:eastAsia="en-US"/>
        </w:rPr>
        <w:br/>
      </w:r>
      <w:r w:rsidR="00245461" w:rsidRPr="00245461">
        <w:rPr>
          <w:rFonts w:eastAsia="Calibri"/>
          <w:sz w:val="28"/>
          <w:szCs w:val="28"/>
          <w:lang w:eastAsia="en-US"/>
        </w:rPr>
        <w:t xml:space="preserve">с подготовкой обоснования инвестиций и проведением технологического </w:t>
      </w:r>
      <w:r>
        <w:rPr>
          <w:rFonts w:eastAsia="Calibri"/>
          <w:sz w:val="28"/>
          <w:szCs w:val="28"/>
          <w:lang w:eastAsia="en-US"/>
        </w:rPr>
        <w:br/>
      </w:r>
      <w:r w:rsidR="00245461" w:rsidRPr="00245461">
        <w:rPr>
          <w:rFonts w:eastAsia="Calibri"/>
          <w:sz w:val="28"/>
          <w:szCs w:val="28"/>
          <w:lang w:eastAsia="en-US"/>
        </w:rPr>
        <w:t>и ценового аудита обоснования инвестиций в отношении инвестиционного проекта по созданию объекта капитального строительства государственной собственности субъекта Российской Федерации, в отношении которого планируется заключение контракта;</w:t>
      </w:r>
    </w:p>
    <w:p w:rsidR="00245461" w:rsidRPr="00245461" w:rsidRDefault="00116C25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6C25">
        <w:rPr>
          <w:rFonts w:eastAsia="Calibri"/>
          <w:spacing w:val="-6"/>
          <w:sz w:val="28"/>
          <w:szCs w:val="28"/>
          <w:lang w:eastAsia="en-US"/>
        </w:rPr>
        <w:t xml:space="preserve">во-вторых, </w:t>
      </w:r>
      <w:r w:rsidR="00245461" w:rsidRPr="00116C25">
        <w:rPr>
          <w:rFonts w:eastAsia="Calibri"/>
          <w:spacing w:val="-6"/>
          <w:sz w:val="28"/>
          <w:szCs w:val="28"/>
          <w:lang w:eastAsia="en-US"/>
        </w:rPr>
        <w:t>установление высшим исполнительным органом государственной</w:t>
      </w:r>
      <w:r w:rsidR="00245461" w:rsidRPr="00245461">
        <w:rPr>
          <w:rFonts w:eastAsia="Calibri"/>
          <w:sz w:val="28"/>
          <w:szCs w:val="28"/>
          <w:lang w:eastAsia="en-US"/>
        </w:rPr>
        <w:t xml:space="preserve"> власти субъекта Российской Федерации порядка осуществления подготовки </w:t>
      </w:r>
      <w:r>
        <w:rPr>
          <w:rFonts w:eastAsia="Calibri"/>
          <w:sz w:val="28"/>
          <w:szCs w:val="28"/>
          <w:lang w:eastAsia="en-US"/>
        </w:rPr>
        <w:br/>
      </w:r>
      <w:r w:rsidR="00245461" w:rsidRPr="00245461">
        <w:rPr>
          <w:rFonts w:eastAsia="Calibri"/>
          <w:sz w:val="28"/>
          <w:szCs w:val="28"/>
          <w:lang w:eastAsia="en-US"/>
        </w:rPr>
        <w:t xml:space="preserve">и согласования проекта решения о заключении контракта в отношении объекта </w:t>
      </w:r>
      <w:r w:rsidR="00245461" w:rsidRPr="00116C25">
        <w:rPr>
          <w:rFonts w:eastAsia="Calibri"/>
          <w:spacing w:val="-4"/>
          <w:sz w:val="28"/>
          <w:szCs w:val="28"/>
          <w:lang w:eastAsia="en-US"/>
        </w:rPr>
        <w:t>капитального строительства государственной собственности субъекта Российской</w:t>
      </w:r>
      <w:r w:rsidR="00245461" w:rsidRPr="00245461">
        <w:rPr>
          <w:rFonts w:eastAsia="Calibri"/>
          <w:sz w:val="28"/>
          <w:szCs w:val="28"/>
          <w:lang w:eastAsia="en-US"/>
        </w:rPr>
        <w:t xml:space="preserve"> Федерации.</w:t>
      </w:r>
    </w:p>
    <w:p w:rsidR="00245461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461">
        <w:rPr>
          <w:rFonts w:eastAsia="Calibri"/>
          <w:sz w:val="28"/>
          <w:szCs w:val="28"/>
          <w:lang w:eastAsia="en-US"/>
        </w:rPr>
        <w:t>Такие нормативные правовые акты уже приняты более чем в десяти субъектах Российской Федерации (например, в Хабаровском крае, Иркутской области, Мурманской об</w:t>
      </w:r>
      <w:r w:rsidR="00376B32">
        <w:rPr>
          <w:rFonts w:eastAsia="Calibri"/>
          <w:sz w:val="28"/>
          <w:szCs w:val="28"/>
          <w:lang w:eastAsia="en-US"/>
        </w:rPr>
        <w:t>ласти, Орловской области и др.),</w:t>
      </w:r>
      <w:r w:rsidRPr="00245461">
        <w:rPr>
          <w:rFonts w:eastAsia="Calibri"/>
          <w:sz w:val="28"/>
          <w:szCs w:val="28"/>
          <w:lang w:eastAsia="en-US"/>
        </w:rPr>
        <w:t xml:space="preserve"> имеется и практика применения контрактов жизненного цикла.</w:t>
      </w:r>
    </w:p>
    <w:p w:rsidR="00275D23" w:rsidRPr="00245461" w:rsidRDefault="00245461" w:rsidP="002454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461">
        <w:rPr>
          <w:sz w:val="28"/>
          <w:szCs w:val="28"/>
        </w:rPr>
        <w:t>На о</w:t>
      </w:r>
      <w:r w:rsidR="00E05D27">
        <w:rPr>
          <w:sz w:val="28"/>
          <w:szCs w:val="28"/>
        </w:rPr>
        <w:t>сновании изложенного просим Вас</w:t>
      </w:r>
      <w:r w:rsidRPr="00245461">
        <w:rPr>
          <w:sz w:val="28"/>
          <w:szCs w:val="28"/>
        </w:rPr>
        <w:t xml:space="preserve"> </w:t>
      </w:r>
      <w:r w:rsidRPr="00245461">
        <w:rPr>
          <w:rFonts w:eastAsia="Calibri"/>
          <w:sz w:val="28"/>
          <w:szCs w:val="28"/>
          <w:lang w:eastAsia="en-US"/>
        </w:rPr>
        <w:t xml:space="preserve">рассмотреть вопрос </w:t>
      </w:r>
      <w:r w:rsidR="00E05D27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о целесообразности использования </w:t>
      </w:r>
      <w:r w:rsidRPr="00245461">
        <w:rPr>
          <w:bCs/>
          <w:sz w:val="28"/>
          <w:szCs w:val="28"/>
        </w:rPr>
        <w:t xml:space="preserve">контрактов жизненного цикла в сфере дорожного хозяйства на территории Ленинградской области и </w:t>
      </w:r>
      <w:r w:rsidRPr="00245461">
        <w:rPr>
          <w:rFonts w:eastAsia="Calibri"/>
          <w:sz w:val="28"/>
          <w:szCs w:val="28"/>
          <w:lang w:eastAsia="en-US"/>
        </w:rPr>
        <w:t>поручить уполномоченным органам исполнительной власти Ленинградской области разработать нормативные правовые акты, предусматривающие указанные порядки, необходимы</w:t>
      </w:r>
      <w:r w:rsidR="00376B32">
        <w:rPr>
          <w:rFonts w:eastAsia="Calibri"/>
          <w:sz w:val="28"/>
          <w:szCs w:val="28"/>
          <w:lang w:eastAsia="en-US"/>
        </w:rPr>
        <w:t>е</w:t>
      </w:r>
      <w:r w:rsidRPr="00245461">
        <w:rPr>
          <w:rFonts w:eastAsia="Calibri"/>
          <w:sz w:val="28"/>
          <w:szCs w:val="28"/>
          <w:lang w:eastAsia="en-US"/>
        </w:rPr>
        <w:t xml:space="preserve"> для заключения контрактов жизненного цикла, </w:t>
      </w:r>
      <w:r w:rsidR="00E05D27">
        <w:rPr>
          <w:rFonts w:eastAsia="Calibri"/>
          <w:sz w:val="28"/>
          <w:szCs w:val="28"/>
          <w:lang w:eastAsia="en-US"/>
        </w:rPr>
        <w:br/>
      </w:r>
      <w:r w:rsidRPr="00245461">
        <w:rPr>
          <w:rFonts w:eastAsia="Calibri"/>
          <w:sz w:val="28"/>
          <w:szCs w:val="28"/>
          <w:lang w:eastAsia="en-US"/>
        </w:rPr>
        <w:t xml:space="preserve">и предусмотреть бюджетные средства в областном бюджете </w:t>
      </w:r>
      <w:r w:rsidR="00376B32"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245461">
        <w:rPr>
          <w:rFonts w:eastAsia="Calibri"/>
          <w:sz w:val="28"/>
          <w:szCs w:val="28"/>
          <w:lang w:eastAsia="en-US"/>
        </w:rPr>
        <w:t>в объеме, достаточном для их реализации.</w:t>
      </w:r>
    </w:p>
    <w:sectPr w:rsidR="00275D23" w:rsidRPr="00245461" w:rsidSect="00245461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A8" w:rsidRDefault="004F4DA8" w:rsidP="00245461">
      <w:r>
        <w:separator/>
      </w:r>
    </w:p>
  </w:endnote>
  <w:endnote w:type="continuationSeparator" w:id="0">
    <w:p w:rsidR="004F4DA8" w:rsidRDefault="004F4DA8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A8" w:rsidRDefault="004F4DA8" w:rsidP="00245461">
      <w:r>
        <w:separator/>
      </w:r>
    </w:p>
  </w:footnote>
  <w:footnote w:type="continuationSeparator" w:id="0">
    <w:p w:rsidR="004F4DA8" w:rsidRDefault="004F4DA8" w:rsidP="0024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07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5461" w:rsidRPr="00245461" w:rsidRDefault="00C634AB">
        <w:pPr>
          <w:pStyle w:val="a5"/>
          <w:jc w:val="right"/>
          <w:rPr>
            <w:sz w:val="24"/>
            <w:szCs w:val="24"/>
          </w:rPr>
        </w:pPr>
        <w:r w:rsidRPr="00245461">
          <w:rPr>
            <w:sz w:val="24"/>
            <w:szCs w:val="24"/>
          </w:rPr>
          <w:fldChar w:fldCharType="begin"/>
        </w:r>
        <w:r w:rsidR="00245461" w:rsidRPr="00245461">
          <w:rPr>
            <w:sz w:val="24"/>
            <w:szCs w:val="24"/>
          </w:rPr>
          <w:instrText xml:space="preserve"> PAGE   \* MERGEFORMAT </w:instrText>
        </w:r>
        <w:r w:rsidRPr="00245461">
          <w:rPr>
            <w:sz w:val="24"/>
            <w:szCs w:val="24"/>
          </w:rPr>
          <w:fldChar w:fldCharType="separate"/>
        </w:r>
        <w:r w:rsidR="00CC49F4">
          <w:rPr>
            <w:noProof/>
            <w:sz w:val="24"/>
            <w:szCs w:val="24"/>
          </w:rPr>
          <w:t>2</w:t>
        </w:r>
        <w:r w:rsidRPr="0024546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AE4"/>
    <w:multiLevelType w:val="hybridMultilevel"/>
    <w:tmpl w:val="00F4C798"/>
    <w:lvl w:ilvl="0" w:tplc="A09E59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11A"/>
    <w:rsid w:val="00116C25"/>
    <w:rsid w:val="00120E81"/>
    <w:rsid w:val="0020397F"/>
    <w:rsid w:val="00204B5C"/>
    <w:rsid w:val="00242DDC"/>
    <w:rsid w:val="00245461"/>
    <w:rsid w:val="002532F6"/>
    <w:rsid w:val="00275D23"/>
    <w:rsid w:val="003252F4"/>
    <w:rsid w:val="00370D49"/>
    <w:rsid w:val="00376B32"/>
    <w:rsid w:val="003A111A"/>
    <w:rsid w:val="003C44C7"/>
    <w:rsid w:val="004F4DA8"/>
    <w:rsid w:val="005F1A81"/>
    <w:rsid w:val="006A473F"/>
    <w:rsid w:val="00713434"/>
    <w:rsid w:val="008F3CCE"/>
    <w:rsid w:val="00947B18"/>
    <w:rsid w:val="009B2CBB"/>
    <w:rsid w:val="00A91749"/>
    <w:rsid w:val="00AC2CB6"/>
    <w:rsid w:val="00C634AB"/>
    <w:rsid w:val="00CC49F4"/>
    <w:rsid w:val="00CE41FC"/>
    <w:rsid w:val="00D5760F"/>
    <w:rsid w:val="00DE4D34"/>
    <w:rsid w:val="00E05D27"/>
    <w:rsid w:val="00E11438"/>
    <w:rsid w:val="00EB6EA3"/>
    <w:rsid w:val="00F4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499E01-F74F-4BE2-86A3-B1C5F94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1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A111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A111A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11A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111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A111A"/>
    <w:rPr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3A111A"/>
    <w:rPr>
      <w:sz w:val="28"/>
    </w:rPr>
  </w:style>
  <w:style w:type="character" w:customStyle="1" w:styleId="a4">
    <w:name w:val="Основной текст Знак"/>
    <w:basedOn w:val="a0"/>
    <w:link w:val="a3"/>
    <w:rsid w:val="003A111A"/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E41F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E41FC"/>
    <w:rPr>
      <w:sz w:val="28"/>
    </w:rPr>
  </w:style>
  <w:style w:type="paragraph" w:styleId="a7">
    <w:name w:val="Body Text Indent"/>
    <w:basedOn w:val="a"/>
    <w:link w:val="a8"/>
    <w:uiPriority w:val="99"/>
    <w:unhideWhenUsed/>
    <w:rsid w:val="00CE41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E41FC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45461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45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5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2F18B-53EA-47BC-9C11-8A148B2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11</cp:revision>
  <cp:lastPrinted>2018-12-19T12:21:00Z</cp:lastPrinted>
  <dcterms:created xsi:type="dcterms:W3CDTF">2018-12-13T12:22:00Z</dcterms:created>
  <dcterms:modified xsi:type="dcterms:W3CDTF">2021-03-04T12:50:00Z</dcterms:modified>
</cp:coreProperties>
</file>